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5D257B" w:rsidRDefault="003D23FC" w:rsidP="003D23FC">
      <w:pPr>
        <w:jc w:val="center"/>
        <w:rPr>
          <w:b/>
          <w:sz w:val="20"/>
          <w:szCs w:val="20"/>
          <w:lang w:val="kk-KZ"/>
        </w:rPr>
      </w:pPr>
      <w:r w:rsidRPr="00094CB3">
        <w:rPr>
          <w:b/>
          <w:sz w:val="20"/>
          <w:szCs w:val="20"/>
        </w:rPr>
        <w:t>Хаттама №</w:t>
      </w:r>
      <w:r w:rsidR="009C6210">
        <w:rPr>
          <w:b/>
          <w:sz w:val="20"/>
          <w:szCs w:val="20"/>
        </w:rPr>
        <w:t>51</w:t>
      </w:r>
    </w:p>
    <w:p w:rsidR="003D23FC" w:rsidRPr="00094CB3" w:rsidRDefault="003D23FC" w:rsidP="003D23FC">
      <w:pPr>
        <w:jc w:val="center"/>
        <w:rPr>
          <w:b/>
          <w:sz w:val="20"/>
          <w:szCs w:val="20"/>
        </w:rPr>
      </w:pPr>
      <w:r w:rsidRPr="00094CB3">
        <w:rPr>
          <w:b/>
          <w:sz w:val="20"/>
          <w:szCs w:val="20"/>
        </w:rPr>
        <w:t xml:space="preserve"> </w:t>
      </w:r>
    </w:p>
    <w:p w:rsidR="00D47785" w:rsidRPr="00094CB3" w:rsidRDefault="007A09EB" w:rsidP="003D23FC">
      <w:pPr>
        <w:jc w:val="center"/>
        <w:rPr>
          <w:b/>
          <w:sz w:val="20"/>
          <w:szCs w:val="20"/>
        </w:rPr>
      </w:pPr>
      <w:r w:rsidRPr="00094CB3">
        <w:rPr>
          <w:b/>
          <w:sz w:val="20"/>
          <w:szCs w:val="20"/>
        </w:rPr>
        <w:t xml:space="preserve">Бір көзден баға ұсыныстарын сұрату тәсілімен (қосымша) </w:t>
      </w:r>
      <w:r w:rsidR="00773461" w:rsidRPr="00094CB3">
        <w:rPr>
          <w:b/>
          <w:sz w:val="20"/>
          <w:szCs w:val="20"/>
        </w:rPr>
        <w:t>ИМ</w:t>
      </w:r>
      <w:r w:rsidRPr="00094CB3">
        <w:rPr>
          <w:b/>
          <w:sz w:val="20"/>
          <w:szCs w:val="20"/>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074D1">
        <w:rPr>
          <w:b/>
          <w:sz w:val="20"/>
          <w:szCs w:val="20"/>
          <w:lang w:val="kk-KZ"/>
        </w:rPr>
        <w:t>0</w:t>
      </w:r>
      <w:r w:rsidR="0004755D">
        <w:rPr>
          <w:b/>
          <w:sz w:val="20"/>
          <w:szCs w:val="20"/>
          <w:lang w:val="kk-KZ"/>
        </w:rPr>
        <w:t>5</w:t>
      </w:r>
      <w:r w:rsidR="009C7039">
        <w:rPr>
          <w:b/>
          <w:sz w:val="20"/>
          <w:szCs w:val="20"/>
          <w:lang w:val="kk-KZ"/>
        </w:rPr>
        <w:t xml:space="preserve"> </w:t>
      </w:r>
      <w:r w:rsidR="002074D1">
        <w:rPr>
          <w:b/>
          <w:sz w:val="20"/>
          <w:szCs w:val="20"/>
          <w:lang w:val="kk-KZ"/>
        </w:rPr>
        <w:t xml:space="preserve">желтоқсан </w:t>
      </w:r>
      <w:r w:rsidRPr="009670E3">
        <w:rPr>
          <w:b/>
          <w:sz w:val="20"/>
          <w:szCs w:val="20"/>
          <w:lang w:val="kk-KZ"/>
        </w:rPr>
        <w:t xml:space="preserve"> 20</w:t>
      </w:r>
      <w:r w:rsidR="004865B0" w:rsidRPr="009670E3">
        <w:rPr>
          <w:b/>
          <w:sz w:val="20"/>
          <w:szCs w:val="20"/>
          <w:lang w:val="kk-KZ"/>
        </w:rPr>
        <w:t>2</w:t>
      </w:r>
      <w:r w:rsidR="009C7039">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62405D" w:rsidRDefault="009670E3" w:rsidP="009670E3">
      <w:pPr>
        <w:tabs>
          <w:tab w:val="left" w:pos="1665"/>
        </w:tabs>
        <w:rPr>
          <w:sz w:val="20"/>
          <w:szCs w:val="20"/>
          <w:lang w:val="kk-KZ"/>
        </w:rPr>
      </w:pPr>
      <w:r w:rsidRPr="0062405D">
        <w:rPr>
          <w:sz w:val="20"/>
          <w:szCs w:val="20"/>
          <w:lang w:val="kk-KZ"/>
        </w:rPr>
        <w:t>1. Ұйымдастырушы және Тапсырыс беруші:</w:t>
      </w:r>
    </w:p>
    <w:p w:rsidR="009670E3" w:rsidRPr="0062405D" w:rsidRDefault="0062405D" w:rsidP="006E60B7">
      <w:pPr>
        <w:rPr>
          <w:sz w:val="20"/>
          <w:szCs w:val="20"/>
          <w:lang w:val="kk-KZ"/>
        </w:rPr>
      </w:pPr>
      <w:r w:rsidRPr="0062405D">
        <w:rPr>
          <w:sz w:val="20"/>
          <w:szCs w:val="20"/>
          <w:lang w:val="kk-KZ"/>
        </w:rPr>
        <w:t>"СҚО әкімдігінің ДСБ" КММ "Тайынша ММБ" ШЖҚ КМК, СҚО, Тайынша ауданы, Тайынша қ., Крыжановский к-сі, 72,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 6 тараудың 113-бабының 2-тармағы медициналық техниканың көлемін қысқартсын</w:t>
      </w:r>
    </w:p>
    <w:p w:rsidR="009C7039" w:rsidRDefault="0062405D" w:rsidP="006E60B7">
      <w:pPr>
        <w:rPr>
          <w:sz w:val="20"/>
          <w:szCs w:val="20"/>
          <w:lang w:val="kk-KZ"/>
        </w:rPr>
      </w:pPr>
      <w:r>
        <w:rPr>
          <w:sz w:val="20"/>
          <w:szCs w:val="20"/>
          <w:lang w:val="kk-KZ"/>
        </w:rPr>
        <w:t xml:space="preserve">  </w:t>
      </w:r>
    </w:p>
    <w:tbl>
      <w:tblPr>
        <w:tblW w:w="16415" w:type="dxa"/>
        <w:tblInd w:w="-289" w:type="dxa"/>
        <w:tblLook w:val="04A0" w:firstRow="1" w:lastRow="0" w:firstColumn="1" w:lastColumn="0" w:noHBand="0" w:noVBand="1"/>
      </w:tblPr>
      <w:tblGrid>
        <w:gridCol w:w="532"/>
        <w:gridCol w:w="1088"/>
        <w:gridCol w:w="4085"/>
        <w:gridCol w:w="1813"/>
        <w:gridCol w:w="723"/>
        <w:gridCol w:w="1212"/>
        <w:gridCol w:w="1139"/>
        <w:gridCol w:w="751"/>
        <w:gridCol w:w="891"/>
        <w:gridCol w:w="1200"/>
        <w:gridCol w:w="862"/>
        <w:gridCol w:w="891"/>
        <w:gridCol w:w="1228"/>
      </w:tblGrid>
      <w:tr w:rsidR="009C6210" w:rsidRPr="009C7039" w:rsidTr="009C6210">
        <w:trPr>
          <w:trHeight w:val="407"/>
        </w:trPr>
        <w:tc>
          <w:tcPr>
            <w:tcW w:w="532" w:type="dxa"/>
            <w:tcBorders>
              <w:top w:val="single" w:sz="4" w:space="0" w:color="auto"/>
              <w:left w:val="single" w:sz="4" w:space="0" w:color="auto"/>
              <w:bottom w:val="single" w:sz="4" w:space="0" w:color="auto"/>
              <w:right w:val="single" w:sz="4" w:space="0" w:color="auto"/>
            </w:tcBorders>
            <w:shd w:val="clear" w:color="auto" w:fill="auto"/>
            <w:hideMark/>
          </w:tcPr>
          <w:p w:rsidR="002074D1" w:rsidRPr="002074D1" w:rsidRDefault="002074D1" w:rsidP="002074D1">
            <w:pPr>
              <w:contextualSpacing/>
              <w:jc w:val="center"/>
              <w:rPr>
                <w:b/>
                <w:color w:val="000000"/>
                <w:sz w:val="18"/>
                <w:szCs w:val="18"/>
              </w:rPr>
            </w:pPr>
            <w:r w:rsidRPr="002074D1">
              <w:rPr>
                <w:b/>
                <w:color w:val="000000"/>
                <w:sz w:val="18"/>
                <w:szCs w:val="18"/>
              </w:rPr>
              <w:t>№ п/п</w:t>
            </w:r>
          </w:p>
        </w:tc>
        <w:tc>
          <w:tcPr>
            <w:tcW w:w="1087"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rPr>
            </w:pPr>
            <w:r w:rsidRPr="002074D1">
              <w:rPr>
                <w:b/>
                <w:color w:val="000000"/>
                <w:sz w:val="18"/>
                <w:szCs w:val="18"/>
                <w:lang w:val="kk-KZ"/>
              </w:rPr>
              <w:t>Атауы</w:t>
            </w:r>
          </w:p>
        </w:tc>
        <w:tc>
          <w:tcPr>
            <w:tcW w:w="4085"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сипаттама</w:t>
            </w:r>
          </w:p>
        </w:tc>
        <w:tc>
          <w:tcPr>
            <w:tcW w:w="1813" w:type="dxa"/>
            <w:tcBorders>
              <w:top w:val="single" w:sz="4" w:space="0" w:color="auto"/>
              <w:left w:val="nil"/>
              <w:bottom w:val="single" w:sz="4" w:space="0" w:color="auto"/>
              <w:right w:val="single" w:sz="4" w:space="0" w:color="auto"/>
            </w:tcBorders>
            <w:shd w:val="clear" w:color="auto" w:fill="auto"/>
            <w:noWrap/>
            <w:hideMark/>
          </w:tcPr>
          <w:p w:rsidR="002074D1" w:rsidRPr="005D257B" w:rsidRDefault="002074D1" w:rsidP="005D2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2074D1">
              <w:rPr>
                <w:b/>
                <w:sz w:val="18"/>
                <w:szCs w:val="18"/>
                <w:lang w:val="kk-KZ"/>
              </w:rPr>
              <w:t>өлшем бірлігі</w:t>
            </w:r>
          </w:p>
        </w:tc>
        <w:tc>
          <w:tcPr>
            <w:tcW w:w="723"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Саны</w:t>
            </w:r>
          </w:p>
        </w:tc>
        <w:tc>
          <w:tcPr>
            <w:tcW w:w="121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139"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750" w:type="dxa"/>
            <w:tcBorders>
              <w:top w:val="single" w:sz="4" w:space="0" w:color="auto"/>
              <w:left w:val="nil"/>
              <w:bottom w:val="single" w:sz="4" w:space="0" w:color="auto"/>
              <w:right w:val="single" w:sz="4" w:space="0" w:color="auto"/>
            </w:tcBorders>
            <w:shd w:val="clear" w:color="000000" w:fill="FFFFFF"/>
            <w:vAlign w:val="bottom"/>
          </w:tcPr>
          <w:p w:rsidR="002074D1" w:rsidRPr="002074D1" w:rsidRDefault="002074D1" w:rsidP="002074D1">
            <w:pPr>
              <w:contextualSpacing/>
              <w:jc w:val="center"/>
              <w:rPr>
                <w:b/>
                <w:color w:val="000000"/>
                <w:sz w:val="18"/>
                <w:szCs w:val="18"/>
                <w:lang w:val="kk-KZ"/>
              </w:rPr>
            </w:pPr>
            <w:r>
              <w:rPr>
                <w:b/>
                <w:color w:val="000000"/>
                <w:sz w:val="18"/>
                <w:szCs w:val="18"/>
                <w:lang w:val="kk-KZ"/>
              </w:rPr>
              <w:t>а</w:t>
            </w:r>
            <w:r w:rsidRPr="002074D1">
              <w:rPr>
                <w:b/>
                <w:color w:val="000000"/>
                <w:sz w:val="18"/>
                <w:szCs w:val="18"/>
                <w:lang w:val="kk-KZ"/>
              </w:rPr>
              <w:t>зайту саны</w:t>
            </w:r>
          </w:p>
        </w:tc>
        <w:tc>
          <w:tcPr>
            <w:tcW w:w="890" w:type="dxa"/>
            <w:tcBorders>
              <w:top w:val="single" w:sz="4" w:space="0" w:color="auto"/>
              <w:left w:val="nil"/>
              <w:bottom w:val="single" w:sz="4" w:space="0" w:color="auto"/>
              <w:right w:val="single" w:sz="4" w:space="0" w:color="auto"/>
            </w:tcBorders>
            <w:shd w:val="clear" w:color="auto" w:fill="auto"/>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207"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61" w:type="dxa"/>
            <w:tcBorders>
              <w:top w:val="single" w:sz="4" w:space="0" w:color="auto"/>
              <w:left w:val="nil"/>
              <w:bottom w:val="single" w:sz="4" w:space="0" w:color="auto"/>
              <w:right w:val="single" w:sz="4" w:space="0" w:color="auto"/>
            </w:tcBorders>
            <w:vAlign w:val="bottom"/>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көбейту саны</w:t>
            </w:r>
          </w:p>
        </w:tc>
        <w:tc>
          <w:tcPr>
            <w:tcW w:w="890"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226"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r>
      <w:tr w:rsidR="009C6210" w:rsidRPr="009C7039" w:rsidTr="009C6210">
        <w:trPr>
          <w:trHeight w:val="277"/>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C1201220D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ALBUMIN LR - АЛЬБУМИН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12x21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7</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sz w:val="18"/>
                <w:szCs w:val="18"/>
              </w:rPr>
              <w:t>19800,0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color w:val="000000"/>
                <w:sz w:val="18"/>
                <w:szCs w:val="18"/>
                <w:lang w:val="kk-KZ"/>
              </w:rPr>
            </w:pPr>
            <w:r w:rsidRPr="00A13101">
              <w:rPr>
                <w:color w:val="000000"/>
                <w:sz w:val="18"/>
                <w:szCs w:val="18"/>
                <w:lang w:val="kk-KZ"/>
              </w:rPr>
              <w:t>59400,0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270"/>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C3800675D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ALT</w:t>
            </w:r>
            <w:r w:rsidRPr="00A13101">
              <w:rPr>
                <w:color w:val="000000"/>
                <w:sz w:val="16"/>
                <w:szCs w:val="16"/>
              </w:rPr>
              <w:softHyphen/>
              <w:t xml:space="preserve"> GPT - АЛТ-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6x59 ml  R2 6x17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29800,0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color w:val="000000"/>
                <w:sz w:val="18"/>
                <w:szCs w:val="18"/>
                <w:lang w:val="kk-KZ"/>
              </w:rPr>
            </w:pPr>
            <w:r w:rsidRPr="00A13101">
              <w:rPr>
                <w:color w:val="000000"/>
                <w:sz w:val="18"/>
                <w:szCs w:val="18"/>
                <w:lang w:val="kk-KZ"/>
              </w:rPr>
              <w:t>476800,0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-4</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Pr>
                <w:color w:val="000000"/>
                <w:sz w:val="18"/>
                <w:szCs w:val="18"/>
                <w:lang w:val="kk-KZ"/>
              </w:rPr>
              <w:t>29800,0</w:t>
            </w:r>
          </w:p>
        </w:tc>
        <w:tc>
          <w:tcPr>
            <w:tcW w:w="1207"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119200,0</w:t>
            </w:r>
          </w:p>
        </w:tc>
        <w:tc>
          <w:tcPr>
            <w:tcW w:w="861"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266"/>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3</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C1401220D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AMYLASE LR - АМИЛАЗА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12x21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4</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131800,0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color w:val="000000"/>
                <w:sz w:val="18"/>
                <w:szCs w:val="18"/>
                <w:lang w:val="kk-KZ"/>
              </w:rPr>
            </w:pPr>
            <w:r w:rsidRPr="00A13101">
              <w:rPr>
                <w:color w:val="000000"/>
                <w:sz w:val="18"/>
                <w:szCs w:val="18"/>
                <w:lang w:val="kk-KZ"/>
              </w:rPr>
              <w:t>263600,0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Pr>
                <w:color w:val="000000"/>
                <w:sz w:val="18"/>
                <w:szCs w:val="18"/>
                <w:lang w:val="kk-KZ"/>
              </w:rPr>
              <w:t>131800,0</w:t>
            </w:r>
          </w:p>
        </w:tc>
        <w:tc>
          <w:tcPr>
            <w:tcW w:w="1207" w:type="dxa"/>
            <w:tcBorders>
              <w:top w:val="nil"/>
              <w:left w:val="nil"/>
              <w:bottom w:val="single" w:sz="4" w:space="0" w:color="auto"/>
              <w:right w:val="single" w:sz="4" w:space="0" w:color="auto"/>
            </w:tcBorders>
          </w:tcPr>
          <w:p w:rsidR="009C6210"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131800,0</w:t>
            </w:r>
          </w:p>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285"/>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4</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705CH</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ASO/CRP/RF HIGH CONTROL - высокий контроль Aнтистрептолизин-O/C-реактивный белок/Ревматоидный фактор</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3X1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139800,0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color w:val="000000"/>
                <w:sz w:val="18"/>
                <w:szCs w:val="18"/>
              </w:rPr>
            </w:pPr>
            <w:r w:rsidRPr="00A13101">
              <w:rPr>
                <w:color w:val="000000"/>
                <w:sz w:val="18"/>
                <w:szCs w:val="18"/>
              </w:rPr>
              <w:t>279600,0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402"/>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5</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705CN</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ASO/CRP/RF NORMAL CONTROL - нормальный контроль Aнтистрептолизин-O/C-реактивный белок/Ревматоидный фактор</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6X1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191800,0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color w:val="000000"/>
                <w:sz w:val="18"/>
                <w:szCs w:val="18"/>
              </w:rPr>
            </w:pPr>
            <w:r w:rsidRPr="00A13101">
              <w:rPr>
                <w:color w:val="000000"/>
                <w:sz w:val="18"/>
                <w:szCs w:val="18"/>
              </w:rPr>
              <w:t>383600,0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61"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268"/>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6</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C3700675D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AST-GOT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6x59 ml  R2 6x17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32800,0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color w:val="000000"/>
                <w:sz w:val="18"/>
                <w:szCs w:val="18"/>
                <w:lang w:val="kk-KZ"/>
              </w:rPr>
            </w:pPr>
            <w:r w:rsidRPr="00A13101">
              <w:rPr>
                <w:color w:val="000000"/>
                <w:sz w:val="18"/>
                <w:szCs w:val="18"/>
                <w:lang w:val="kk-KZ"/>
              </w:rPr>
              <w:t>524800,0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-9</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Pr>
                <w:color w:val="000000"/>
                <w:sz w:val="18"/>
                <w:szCs w:val="18"/>
                <w:lang w:val="kk-KZ"/>
              </w:rPr>
              <w:t>32800,0</w:t>
            </w:r>
          </w:p>
        </w:tc>
        <w:tc>
          <w:tcPr>
            <w:tcW w:w="1207"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295200,0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273"/>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7</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C2230970D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CHOLESTEROL LR - Холестерин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9X70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7</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41800,0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292600,0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+1</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41800,0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41800,0</w:t>
            </w:r>
          </w:p>
        </w:tc>
      </w:tr>
      <w:tr w:rsidR="009C6210" w:rsidRPr="009C7039" w:rsidTr="009C6210">
        <w:trPr>
          <w:trHeight w:val="276"/>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8</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C2710660D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CREATININE ENZYMATIC - Креатинин (Энзиматический)</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6X45 ml+ 6x15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23</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173000,0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2595000,0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+5</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173000,0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865000,0</w:t>
            </w:r>
          </w:p>
        </w:tc>
      </w:tr>
      <w:tr w:rsidR="009C6210" w:rsidRPr="009C7039" w:rsidTr="009C6210">
        <w:trPr>
          <w:trHeight w:val="266"/>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9</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C7101100D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CRP - С-реактивный белок</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 xml:space="preserve">R1 2X56 + R2 2X19 + STD 1ml </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9</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179100,0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358200,0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+1</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179100,0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179100,0</w:t>
            </w:r>
          </w:p>
        </w:tc>
      </w:tr>
      <w:tr w:rsidR="009C6210" w:rsidRPr="009C7039" w:rsidTr="009C6210">
        <w:trPr>
          <w:trHeight w:val="148"/>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10</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C1700650D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lang w:val="en-US"/>
              </w:rPr>
            </w:pPr>
            <w:r w:rsidRPr="00A13101">
              <w:rPr>
                <w:color w:val="000000"/>
                <w:sz w:val="16"/>
                <w:szCs w:val="16"/>
                <w:lang w:val="en-US"/>
              </w:rPr>
              <w:t xml:space="preserve">DIRECT BILIRUBIN LR - </w:t>
            </w:r>
            <w:r w:rsidRPr="00A13101">
              <w:rPr>
                <w:color w:val="000000"/>
                <w:sz w:val="16"/>
                <w:szCs w:val="16"/>
              </w:rPr>
              <w:t>Прямой</w:t>
            </w:r>
            <w:r w:rsidRPr="00A13101">
              <w:rPr>
                <w:color w:val="000000"/>
                <w:sz w:val="16"/>
                <w:szCs w:val="16"/>
                <w:lang w:val="en-US"/>
              </w:rPr>
              <w:t xml:space="preserve"> </w:t>
            </w:r>
            <w:r w:rsidRPr="00A13101">
              <w:rPr>
                <w:color w:val="000000"/>
                <w:sz w:val="16"/>
                <w:szCs w:val="16"/>
              </w:rPr>
              <w:t>билирубин</w:t>
            </w:r>
            <w:r w:rsidRPr="00A13101">
              <w:rPr>
                <w:color w:val="000000"/>
                <w:sz w:val="16"/>
                <w:szCs w:val="16"/>
                <w:lang w:val="en-US"/>
              </w:rPr>
              <w:t xml:space="preserve">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6x40 ml  R2 6x10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12</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22800,0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136800,0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-3</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Pr>
                <w:color w:val="000000"/>
                <w:sz w:val="18"/>
                <w:szCs w:val="18"/>
                <w:lang w:val="kk-KZ"/>
              </w:rPr>
              <w:t>22800,0</w:t>
            </w: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r>
              <w:rPr>
                <w:color w:val="000000"/>
                <w:sz w:val="18"/>
                <w:szCs w:val="18"/>
                <w:lang w:val="kk-KZ"/>
              </w:rPr>
              <w:t>68400,0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11</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C3500675D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GAMMA GT LR - Гаммаглутаминтрансфераза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6x59 ml  R2 6x17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3</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48800,0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146400,0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Pr>
                <w:color w:val="000000"/>
                <w:sz w:val="18"/>
                <w:szCs w:val="18"/>
                <w:lang w:val="kk-KZ"/>
              </w:rPr>
              <w:t>48800,0</w:t>
            </w: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r>
              <w:rPr>
                <w:color w:val="000000"/>
                <w:sz w:val="18"/>
                <w:szCs w:val="18"/>
                <w:lang w:val="kk-KZ"/>
              </w:rPr>
              <w:t>48800,0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12</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C3650970D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GLUCOSE LR - Глюкоза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9X70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15</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24100,0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361500,0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-3</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24100,0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72300,0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13</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990CAL</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HbAlc CALIBRATOR SET - калибратор гликогемоглобина</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4 level x 0,5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4</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148800,0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297600,0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kk-KZ"/>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14</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990CTL</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HbAlc CONTROL SET - контроль гликогемоглобина</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4x0,5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4</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130800,0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261600,0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130800,0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130800,0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15</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C2210470D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lang w:val="en-US"/>
              </w:rPr>
            </w:pPr>
            <w:r w:rsidRPr="00A13101">
              <w:rPr>
                <w:color w:val="000000"/>
                <w:sz w:val="16"/>
                <w:szCs w:val="16"/>
                <w:lang w:val="en-US"/>
              </w:rPr>
              <w:t xml:space="preserve">HDL DIRECT CHOLESTEROL LR HDL - </w:t>
            </w:r>
            <w:r w:rsidRPr="00A13101">
              <w:rPr>
                <w:color w:val="000000"/>
                <w:sz w:val="16"/>
                <w:szCs w:val="16"/>
              </w:rPr>
              <w:t>ПРЯМОЙ</w:t>
            </w:r>
            <w:r w:rsidRPr="00A13101">
              <w:rPr>
                <w:color w:val="000000"/>
                <w:sz w:val="16"/>
                <w:szCs w:val="16"/>
                <w:lang w:val="en-US"/>
              </w:rPr>
              <w:t xml:space="preserve"> </w:t>
            </w:r>
            <w:r w:rsidRPr="00A13101">
              <w:rPr>
                <w:color w:val="000000"/>
                <w:sz w:val="16"/>
                <w:szCs w:val="16"/>
              </w:rPr>
              <w:t>ХОЛЕСТЕРИН</w:t>
            </w:r>
            <w:r w:rsidRPr="00A13101">
              <w:rPr>
                <w:color w:val="000000"/>
                <w:sz w:val="16"/>
                <w:szCs w:val="16"/>
                <w:lang w:val="en-US"/>
              </w:rPr>
              <w:t xml:space="preserve">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3X68 ml R2 2X39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10</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181000,0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724000,0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16</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C2220180D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lang w:val="en-US"/>
              </w:rPr>
            </w:pPr>
            <w:r w:rsidRPr="00A13101">
              <w:rPr>
                <w:color w:val="000000"/>
                <w:sz w:val="16"/>
                <w:szCs w:val="16"/>
                <w:lang w:val="en-US"/>
              </w:rPr>
              <w:t xml:space="preserve">LDL DIRECT CHOLESTEROL LR LDL - </w:t>
            </w:r>
            <w:r w:rsidRPr="00A13101">
              <w:rPr>
                <w:color w:val="000000"/>
                <w:sz w:val="16"/>
                <w:szCs w:val="16"/>
              </w:rPr>
              <w:t>ПРЯМОЙ</w:t>
            </w:r>
            <w:r w:rsidRPr="00A13101">
              <w:rPr>
                <w:color w:val="000000"/>
                <w:sz w:val="16"/>
                <w:szCs w:val="16"/>
                <w:lang w:val="en-US"/>
              </w:rPr>
              <w:t xml:space="preserve"> </w:t>
            </w:r>
            <w:r w:rsidRPr="00A13101">
              <w:rPr>
                <w:color w:val="000000"/>
                <w:sz w:val="16"/>
                <w:szCs w:val="16"/>
              </w:rPr>
              <w:t>ХОЛЕСТЕРИН</w:t>
            </w:r>
            <w:r w:rsidRPr="00A13101">
              <w:rPr>
                <w:color w:val="000000"/>
                <w:sz w:val="16"/>
                <w:szCs w:val="16"/>
                <w:lang w:val="en-US"/>
              </w:rPr>
              <w:t xml:space="preserve">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1X59 ML  R2 1X22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11</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122800,0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614000,0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+26</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3192800,0</w:t>
            </w: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17</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5030301</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HDL-LDL CALIBRATOR – калибратор ЛПВП-ЛПНП</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3X1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9</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120800,0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241600,0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-4</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120800,0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2</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18</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C2900650D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IRON LR - Железо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6x40 ml  R2 6x10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32800,0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65600,0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-2</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32800,0</w:t>
            </w:r>
          </w:p>
        </w:tc>
        <w:tc>
          <w:tcPr>
            <w:tcW w:w="1207" w:type="dxa"/>
            <w:tcBorders>
              <w:top w:val="nil"/>
              <w:left w:val="nil"/>
              <w:bottom w:val="single" w:sz="4" w:space="0" w:color="auto"/>
              <w:right w:val="single" w:sz="4" w:space="0" w:color="auto"/>
            </w:tcBorders>
          </w:tcPr>
          <w:p w:rsidR="009C6210" w:rsidRPr="00201A70" w:rsidRDefault="009C6210" w:rsidP="009C6210">
            <w:pPr>
              <w:jc w:val="center"/>
              <w:rPr>
                <w:sz w:val="18"/>
                <w:szCs w:val="18"/>
                <w:lang w:val="kk-KZ"/>
              </w:rPr>
            </w:pPr>
            <w:r>
              <w:rPr>
                <w:sz w:val="18"/>
                <w:szCs w:val="18"/>
                <w:lang w:val="kk-KZ"/>
              </w:rPr>
              <w:t>65600,0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19</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505CTL</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LIPIDIC CONTROL SET - набор липидных контролей</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3X3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67800,0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135600,0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67800,0</w:t>
            </w:r>
          </w:p>
        </w:tc>
        <w:tc>
          <w:tcPr>
            <w:tcW w:w="1207" w:type="dxa"/>
            <w:tcBorders>
              <w:top w:val="nil"/>
              <w:left w:val="nil"/>
              <w:bottom w:val="single" w:sz="4" w:space="0" w:color="auto"/>
              <w:right w:val="single" w:sz="4" w:space="0" w:color="auto"/>
            </w:tcBorders>
          </w:tcPr>
          <w:p w:rsidR="009C6210" w:rsidRPr="00201A70" w:rsidRDefault="009C6210" w:rsidP="009C6210">
            <w:pPr>
              <w:jc w:val="center"/>
              <w:rPr>
                <w:sz w:val="18"/>
                <w:szCs w:val="18"/>
                <w:lang w:val="kk-KZ"/>
              </w:rPr>
            </w:pPr>
            <w:r>
              <w:rPr>
                <w:sz w:val="18"/>
                <w:szCs w:val="18"/>
                <w:lang w:val="kk-KZ"/>
              </w:rPr>
              <w:t>67800,0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lastRenderedPageBreak/>
              <w:t>20</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5000603R</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SERACAL - калибратор сыворотки</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6x3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7</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74800,0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149600,0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74800,0</w:t>
            </w:r>
          </w:p>
        </w:tc>
        <w:tc>
          <w:tcPr>
            <w:tcW w:w="1207" w:type="dxa"/>
            <w:tcBorders>
              <w:top w:val="nil"/>
              <w:left w:val="nil"/>
              <w:bottom w:val="single" w:sz="4" w:space="0" w:color="auto"/>
              <w:right w:val="single" w:sz="4" w:space="0" w:color="auto"/>
            </w:tcBorders>
          </w:tcPr>
          <w:p w:rsidR="009C6210" w:rsidRPr="00201A70" w:rsidRDefault="009C6210" w:rsidP="009C6210">
            <w:pPr>
              <w:jc w:val="center"/>
              <w:rPr>
                <w:sz w:val="18"/>
                <w:szCs w:val="18"/>
                <w:lang w:val="kk-KZ"/>
              </w:rPr>
            </w:pPr>
            <w:r>
              <w:rPr>
                <w:sz w:val="18"/>
                <w:szCs w:val="18"/>
                <w:lang w:val="kk-KZ"/>
              </w:rPr>
              <w:t>74800,0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21</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5010605R</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SERACONTROL N - контроль сыворотки Н</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6x5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7</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77800,0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155600,0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77800,0</w:t>
            </w:r>
          </w:p>
        </w:tc>
        <w:tc>
          <w:tcPr>
            <w:tcW w:w="1207" w:type="dxa"/>
            <w:tcBorders>
              <w:top w:val="nil"/>
              <w:left w:val="nil"/>
              <w:bottom w:val="single" w:sz="4" w:space="0" w:color="auto"/>
              <w:right w:val="single" w:sz="4" w:space="0" w:color="auto"/>
            </w:tcBorders>
          </w:tcPr>
          <w:p w:rsidR="009C6210" w:rsidRPr="00201A70" w:rsidRDefault="009C6210" w:rsidP="009C6210">
            <w:pPr>
              <w:jc w:val="center"/>
              <w:rPr>
                <w:sz w:val="18"/>
                <w:szCs w:val="18"/>
                <w:lang w:val="kk-KZ"/>
              </w:rPr>
            </w:pPr>
            <w:r>
              <w:rPr>
                <w:sz w:val="18"/>
                <w:szCs w:val="18"/>
                <w:lang w:val="kk-KZ"/>
              </w:rPr>
              <w:t>77800,0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22</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5020605R</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SERACONTROL P - контроль сыворотки П</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6x5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7</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90800,0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181600,0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90800,0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90800,0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23</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C1600650D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TOTAL BILIRUBIN LR - общий билирубин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6x40 ml  R2 6x10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30800,0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369600,0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24</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C4500970D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lang w:val="en-US"/>
              </w:rPr>
            </w:pPr>
            <w:r w:rsidRPr="00A13101">
              <w:rPr>
                <w:color w:val="000000"/>
                <w:sz w:val="16"/>
                <w:szCs w:val="16"/>
                <w:lang w:val="en-US"/>
              </w:rPr>
              <w:t xml:space="preserve">TOTAL PROTEIN LR - </w:t>
            </w:r>
            <w:r w:rsidRPr="00A13101">
              <w:rPr>
                <w:color w:val="000000"/>
                <w:sz w:val="16"/>
                <w:szCs w:val="16"/>
              </w:rPr>
              <w:t>общий</w:t>
            </w:r>
            <w:r w:rsidRPr="00A13101">
              <w:rPr>
                <w:color w:val="000000"/>
                <w:sz w:val="16"/>
                <w:szCs w:val="16"/>
                <w:lang w:val="en-US"/>
              </w:rPr>
              <w:t xml:space="preserve"> </w:t>
            </w:r>
            <w:r w:rsidRPr="00A13101">
              <w:rPr>
                <w:color w:val="000000"/>
                <w:sz w:val="16"/>
                <w:szCs w:val="16"/>
              </w:rPr>
              <w:t>белок</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9X70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10</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22800,0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114000,0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-3</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22800,0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68400,0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25</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C4730970D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TRYGLICERIDES LR - триглицериды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9X70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7</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85000,0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595000,0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85000,0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85000,0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26</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C4800675D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UREA UV LR - Мочевина УФ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6x59 ml  R2 6x17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12</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48900,0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342300,0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+2</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48900,0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97800,0</w:t>
            </w: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27</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C1000675D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URIC ACID LR - Мочевая кислота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6x59 ml  R2 6x17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5</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color w:val="000000"/>
                <w:sz w:val="18"/>
                <w:szCs w:val="18"/>
              </w:rPr>
            </w:pPr>
            <w:r w:rsidRPr="00A13101">
              <w:rPr>
                <w:bCs/>
                <w:sz w:val="18"/>
                <w:szCs w:val="18"/>
              </w:rPr>
              <w:t>30800,0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154000,0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-1</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30800,0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30800,0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vAlign w:val="center"/>
          </w:tcPr>
          <w:p w:rsidR="009C6210" w:rsidRPr="00260D65" w:rsidRDefault="009C6210" w:rsidP="009C6210">
            <w:pPr>
              <w:contextualSpacing/>
              <w:jc w:val="center"/>
              <w:rPr>
                <w:color w:val="000000"/>
                <w:sz w:val="16"/>
                <w:szCs w:val="16"/>
              </w:rPr>
            </w:pPr>
            <w:r w:rsidRPr="00260D65">
              <w:rPr>
                <w:color w:val="000000"/>
                <w:sz w:val="16"/>
                <w:szCs w:val="16"/>
              </w:rPr>
              <w:t>28</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C9900380D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HbAlc Direct - прямой гликогемоглобин</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lang w:val="en-US"/>
              </w:rPr>
            </w:pPr>
            <w:r w:rsidRPr="00A13101">
              <w:rPr>
                <w:color w:val="000000"/>
                <w:sz w:val="16"/>
                <w:szCs w:val="16"/>
                <w:lang w:val="en-US"/>
              </w:rPr>
              <w:t>R1 1X56+R2 1x20 ml+Lyse 3x100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6</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bCs/>
                <w:sz w:val="18"/>
                <w:szCs w:val="18"/>
              </w:rPr>
            </w:pPr>
            <w:r w:rsidRPr="00A13101">
              <w:rPr>
                <w:bCs/>
                <w:sz w:val="18"/>
                <w:szCs w:val="18"/>
              </w:rPr>
              <w:t>573800,0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1147600,0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en-US"/>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lang w:val="en-US"/>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+9</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573800,0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5164200,0</w:t>
            </w: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29</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C6312000D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ALKALINE DETERGENT</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1x2000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22</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bCs/>
                <w:sz w:val="18"/>
                <w:szCs w:val="18"/>
              </w:rPr>
            </w:pPr>
            <w:r w:rsidRPr="00A13101">
              <w:rPr>
                <w:bCs/>
                <w:sz w:val="18"/>
                <w:szCs w:val="18"/>
              </w:rPr>
              <w:t>15800,0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79000,0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0</w:t>
            </w: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30</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C6100960D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ANTIBACTERICAL DETERGENT - очищающее антибактериальное средство без фосфора</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8x63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10</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bCs/>
                <w:sz w:val="18"/>
                <w:szCs w:val="18"/>
              </w:rPr>
            </w:pPr>
            <w:r w:rsidRPr="00A13101">
              <w:rPr>
                <w:bCs/>
                <w:sz w:val="18"/>
                <w:szCs w:val="18"/>
              </w:rPr>
              <w:t>50800,0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254000,0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+27</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50800,0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1371600,0</w:t>
            </w: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31</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C6102520D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ANTIBACTERICAL PHOSPHOR FREE DETERGENT - очищающее антибактериальное средство без фосфора</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25X20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11</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bCs/>
                <w:sz w:val="18"/>
                <w:szCs w:val="18"/>
              </w:rPr>
            </w:pPr>
            <w:r w:rsidRPr="00A13101">
              <w:rPr>
                <w:bCs/>
                <w:sz w:val="18"/>
                <w:szCs w:val="18"/>
              </w:rPr>
              <w:t>26800,0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53600,0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-3</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26800,0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80400,0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32</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C3001070D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ALKALINE PHOSPHATASE LR - ЩЕЛОЧНАЯ ФОСФАТАЗА LR</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8x63 ml  R2 2x73 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5</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bCs/>
                <w:sz w:val="18"/>
                <w:szCs w:val="18"/>
              </w:rPr>
            </w:pPr>
            <w:r w:rsidRPr="00A13101">
              <w:rPr>
                <w:bCs/>
                <w:sz w:val="18"/>
                <w:szCs w:val="18"/>
              </w:rPr>
              <w:t>36800,0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73600,0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r w:rsidRPr="00A13101">
              <w:rPr>
                <w:color w:val="000000"/>
                <w:sz w:val="18"/>
                <w:szCs w:val="18"/>
                <w:lang w:val="kk-KZ"/>
              </w:rPr>
              <w:t>-3</w:t>
            </w:r>
          </w:p>
        </w:tc>
        <w:tc>
          <w:tcPr>
            <w:tcW w:w="890" w:type="dxa"/>
            <w:tcBorders>
              <w:top w:val="nil"/>
              <w:left w:val="nil"/>
              <w:bottom w:val="single" w:sz="4" w:space="0" w:color="auto"/>
              <w:right w:val="single" w:sz="4" w:space="0" w:color="auto"/>
            </w:tcBorders>
            <w:shd w:val="clear" w:color="auto" w:fill="auto"/>
          </w:tcPr>
          <w:p w:rsidR="009C6210" w:rsidRPr="00201A70" w:rsidRDefault="009C6210" w:rsidP="009C6210">
            <w:pPr>
              <w:contextualSpacing/>
              <w:jc w:val="center"/>
              <w:rPr>
                <w:color w:val="000000"/>
                <w:sz w:val="18"/>
                <w:szCs w:val="18"/>
                <w:lang w:val="kk-KZ"/>
              </w:rPr>
            </w:pPr>
            <w:r>
              <w:rPr>
                <w:color w:val="000000"/>
                <w:sz w:val="18"/>
                <w:szCs w:val="18"/>
                <w:lang w:val="kk-KZ"/>
              </w:rPr>
              <w:t>36800,0</w:t>
            </w:r>
          </w:p>
        </w:tc>
        <w:tc>
          <w:tcPr>
            <w:tcW w:w="1207" w:type="dxa"/>
            <w:tcBorders>
              <w:top w:val="nil"/>
              <w:left w:val="nil"/>
              <w:bottom w:val="single" w:sz="4" w:space="0" w:color="auto"/>
              <w:right w:val="single" w:sz="4" w:space="0" w:color="auto"/>
            </w:tcBorders>
          </w:tcPr>
          <w:p w:rsidR="009C6210" w:rsidRPr="00201A70" w:rsidRDefault="009C6210" w:rsidP="009C6210">
            <w:pPr>
              <w:contextualSpacing/>
              <w:jc w:val="center"/>
              <w:rPr>
                <w:color w:val="000000"/>
                <w:sz w:val="18"/>
                <w:szCs w:val="18"/>
                <w:lang w:val="kk-KZ"/>
              </w:rPr>
            </w:pPr>
            <w:r>
              <w:rPr>
                <w:color w:val="000000"/>
                <w:sz w:val="18"/>
                <w:szCs w:val="18"/>
                <w:lang w:val="kk-KZ"/>
              </w:rPr>
              <w:t>110400,0</w:t>
            </w: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p>
        </w:tc>
      </w:tr>
      <w:tr w:rsidR="009C6210" w:rsidRPr="009C7039" w:rsidTr="009C6210">
        <w:trPr>
          <w:trHeight w:val="314"/>
        </w:trPr>
        <w:tc>
          <w:tcPr>
            <w:tcW w:w="532" w:type="dxa"/>
            <w:tcBorders>
              <w:top w:val="nil"/>
              <w:left w:val="single" w:sz="4" w:space="0" w:color="auto"/>
              <w:bottom w:val="single" w:sz="4" w:space="0" w:color="auto"/>
              <w:right w:val="single" w:sz="4" w:space="0" w:color="auto"/>
            </w:tcBorders>
            <w:shd w:val="clear" w:color="auto" w:fill="auto"/>
            <w:noWrap/>
          </w:tcPr>
          <w:p w:rsidR="009C6210" w:rsidRPr="00260D65" w:rsidRDefault="009C6210" w:rsidP="009C6210">
            <w:pPr>
              <w:contextualSpacing/>
              <w:jc w:val="center"/>
              <w:rPr>
                <w:color w:val="000000"/>
                <w:sz w:val="16"/>
                <w:szCs w:val="16"/>
              </w:rPr>
            </w:pPr>
            <w:r w:rsidRPr="00260D65">
              <w:rPr>
                <w:color w:val="000000"/>
                <w:sz w:val="16"/>
                <w:szCs w:val="16"/>
              </w:rPr>
              <w:t>33</w:t>
            </w:r>
          </w:p>
        </w:tc>
        <w:tc>
          <w:tcPr>
            <w:tcW w:w="1087"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C7200150SD</w:t>
            </w:r>
          </w:p>
        </w:tc>
        <w:tc>
          <w:tcPr>
            <w:tcW w:w="4085" w:type="dxa"/>
            <w:tcBorders>
              <w:top w:val="nil"/>
              <w:left w:val="nil"/>
              <w:bottom w:val="single" w:sz="4" w:space="0" w:color="auto"/>
              <w:right w:val="single" w:sz="4" w:space="0" w:color="auto"/>
            </w:tcBorders>
            <w:shd w:val="clear" w:color="auto" w:fill="auto"/>
            <w:vAlign w:val="center"/>
          </w:tcPr>
          <w:p w:rsidR="009C6210" w:rsidRPr="00A13101" w:rsidRDefault="009C6210" w:rsidP="009C6210">
            <w:pPr>
              <w:contextualSpacing/>
              <w:rPr>
                <w:color w:val="000000"/>
                <w:sz w:val="16"/>
                <w:szCs w:val="16"/>
              </w:rPr>
            </w:pPr>
            <w:r w:rsidRPr="00A13101">
              <w:rPr>
                <w:color w:val="000000"/>
                <w:sz w:val="16"/>
                <w:szCs w:val="16"/>
              </w:rPr>
              <w:t>RF - Ревматоидный фактор</w:t>
            </w:r>
          </w:p>
        </w:tc>
        <w:tc>
          <w:tcPr>
            <w:tcW w:w="1813"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center"/>
              <w:rPr>
                <w:color w:val="000000"/>
                <w:sz w:val="16"/>
                <w:szCs w:val="16"/>
              </w:rPr>
            </w:pPr>
            <w:r w:rsidRPr="00A13101">
              <w:rPr>
                <w:color w:val="000000"/>
                <w:sz w:val="16"/>
                <w:szCs w:val="16"/>
              </w:rPr>
              <w:t>R1 1X56 + R2 1X19 + CAL 1ml</w:t>
            </w:r>
          </w:p>
        </w:tc>
        <w:tc>
          <w:tcPr>
            <w:tcW w:w="723" w:type="dxa"/>
            <w:tcBorders>
              <w:top w:val="nil"/>
              <w:left w:val="nil"/>
              <w:bottom w:val="single" w:sz="4" w:space="0" w:color="auto"/>
              <w:right w:val="single" w:sz="4" w:space="0" w:color="auto"/>
            </w:tcBorders>
            <w:shd w:val="clear" w:color="auto" w:fill="auto"/>
            <w:noWrap/>
          </w:tcPr>
          <w:p w:rsidR="009C6210" w:rsidRPr="00A13101" w:rsidRDefault="009C6210" w:rsidP="009C6210">
            <w:pPr>
              <w:jc w:val="center"/>
              <w:rPr>
                <w:color w:val="000000"/>
                <w:sz w:val="16"/>
                <w:szCs w:val="16"/>
              </w:rPr>
            </w:pPr>
            <w:r w:rsidRPr="00A13101">
              <w:rPr>
                <w:color w:val="000000"/>
                <w:sz w:val="16"/>
                <w:szCs w:val="16"/>
              </w:rPr>
              <w:t>5</w:t>
            </w:r>
          </w:p>
        </w:tc>
        <w:tc>
          <w:tcPr>
            <w:tcW w:w="1212" w:type="dxa"/>
            <w:tcBorders>
              <w:top w:val="nil"/>
              <w:left w:val="nil"/>
              <w:bottom w:val="single" w:sz="4" w:space="0" w:color="auto"/>
              <w:right w:val="single" w:sz="4" w:space="0" w:color="auto"/>
            </w:tcBorders>
            <w:shd w:val="clear" w:color="auto" w:fill="auto"/>
            <w:noWrap/>
          </w:tcPr>
          <w:p w:rsidR="009C6210" w:rsidRPr="00A13101" w:rsidRDefault="009C6210" w:rsidP="009C6210">
            <w:pPr>
              <w:contextualSpacing/>
              <w:jc w:val="center"/>
              <w:rPr>
                <w:bCs/>
                <w:sz w:val="18"/>
                <w:szCs w:val="18"/>
              </w:rPr>
            </w:pPr>
            <w:r w:rsidRPr="00A13101">
              <w:rPr>
                <w:bCs/>
                <w:sz w:val="18"/>
                <w:szCs w:val="18"/>
              </w:rPr>
              <w:t>117800,0</w:t>
            </w:r>
          </w:p>
        </w:tc>
        <w:tc>
          <w:tcPr>
            <w:tcW w:w="1139" w:type="dxa"/>
            <w:tcBorders>
              <w:top w:val="nil"/>
              <w:left w:val="nil"/>
              <w:bottom w:val="single" w:sz="4" w:space="0" w:color="auto"/>
              <w:right w:val="single" w:sz="4" w:space="0" w:color="auto"/>
            </w:tcBorders>
            <w:shd w:val="clear" w:color="auto" w:fill="auto"/>
            <w:noWrap/>
            <w:vAlign w:val="center"/>
          </w:tcPr>
          <w:p w:rsidR="009C6210" w:rsidRPr="00A13101" w:rsidRDefault="009C6210" w:rsidP="009C6210">
            <w:pPr>
              <w:contextualSpacing/>
              <w:jc w:val="right"/>
              <w:rPr>
                <w:sz w:val="18"/>
                <w:szCs w:val="18"/>
                <w:lang w:val="kk-KZ"/>
              </w:rPr>
            </w:pPr>
            <w:r w:rsidRPr="00A13101">
              <w:rPr>
                <w:sz w:val="18"/>
                <w:szCs w:val="18"/>
                <w:lang w:val="kk-KZ"/>
              </w:rPr>
              <w:t>353400,0</w:t>
            </w:r>
          </w:p>
        </w:tc>
        <w:tc>
          <w:tcPr>
            <w:tcW w:w="75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lang w:val="kk-KZ"/>
              </w:rPr>
            </w:pPr>
          </w:p>
        </w:tc>
        <w:tc>
          <w:tcPr>
            <w:tcW w:w="890" w:type="dxa"/>
            <w:tcBorders>
              <w:top w:val="nil"/>
              <w:left w:val="nil"/>
              <w:bottom w:val="single" w:sz="4" w:space="0" w:color="auto"/>
              <w:right w:val="single" w:sz="4" w:space="0" w:color="auto"/>
            </w:tcBorders>
            <w:shd w:val="clear" w:color="auto" w:fill="auto"/>
          </w:tcPr>
          <w:p w:rsidR="009C6210" w:rsidRPr="00A13101" w:rsidRDefault="009C6210" w:rsidP="009C6210">
            <w:pPr>
              <w:contextualSpacing/>
              <w:jc w:val="center"/>
              <w:rPr>
                <w:color w:val="000000"/>
                <w:sz w:val="18"/>
                <w:szCs w:val="18"/>
              </w:rPr>
            </w:pPr>
          </w:p>
        </w:tc>
        <w:tc>
          <w:tcPr>
            <w:tcW w:w="1207" w:type="dxa"/>
            <w:tcBorders>
              <w:top w:val="nil"/>
              <w:left w:val="nil"/>
              <w:bottom w:val="single" w:sz="4" w:space="0" w:color="auto"/>
              <w:right w:val="single" w:sz="4" w:space="0" w:color="auto"/>
            </w:tcBorders>
          </w:tcPr>
          <w:p w:rsidR="009C6210" w:rsidRPr="00A13101" w:rsidRDefault="009C6210" w:rsidP="009C6210">
            <w:pPr>
              <w:contextualSpacing/>
              <w:jc w:val="center"/>
              <w:rPr>
                <w:color w:val="000000"/>
                <w:sz w:val="18"/>
                <w:szCs w:val="18"/>
              </w:rPr>
            </w:pPr>
          </w:p>
        </w:tc>
        <w:tc>
          <w:tcPr>
            <w:tcW w:w="861"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+4</w:t>
            </w:r>
          </w:p>
        </w:tc>
        <w:tc>
          <w:tcPr>
            <w:tcW w:w="890"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sidRPr="00A13101">
              <w:rPr>
                <w:rFonts w:ascii="Times New Roman" w:eastAsia="Calibri" w:hAnsi="Times New Roman"/>
                <w:sz w:val="18"/>
                <w:szCs w:val="18"/>
                <w:lang w:val="kk-KZ" w:eastAsia="en-US"/>
              </w:rPr>
              <w:t>117800,0</w:t>
            </w:r>
          </w:p>
        </w:tc>
        <w:tc>
          <w:tcPr>
            <w:tcW w:w="1226" w:type="dxa"/>
            <w:tcBorders>
              <w:top w:val="nil"/>
              <w:left w:val="nil"/>
              <w:bottom w:val="single" w:sz="4" w:space="0" w:color="auto"/>
              <w:right w:val="single" w:sz="4" w:space="0" w:color="auto"/>
            </w:tcBorders>
          </w:tcPr>
          <w:p w:rsidR="009C6210" w:rsidRPr="00A13101" w:rsidRDefault="009C6210" w:rsidP="009C6210">
            <w:pPr>
              <w:pStyle w:val="HTML"/>
              <w:contextualSpacing/>
              <w:jc w:val="center"/>
              <w:rPr>
                <w:rFonts w:ascii="Times New Roman" w:eastAsia="Calibri" w:hAnsi="Times New Roman"/>
                <w:sz w:val="18"/>
                <w:szCs w:val="18"/>
                <w:lang w:val="kk-KZ" w:eastAsia="en-US"/>
              </w:rPr>
            </w:pPr>
            <w:r>
              <w:rPr>
                <w:rFonts w:ascii="Times New Roman" w:eastAsia="Calibri" w:hAnsi="Times New Roman"/>
                <w:sz w:val="18"/>
                <w:szCs w:val="18"/>
                <w:lang w:val="kk-KZ" w:eastAsia="en-US"/>
              </w:rPr>
              <w:t>471200,0</w:t>
            </w:r>
          </w:p>
        </w:tc>
      </w:tr>
      <w:tr w:rsidR="009C6210" w:rsidRPr="009C7039" w:rsidTr="009C6210">
        <w:trPr>
          <w:trHeight w:val="290"/>
        </w:trPr>
        <w:tc>
          <w:tcPr>
            <w:tcW w:w="532" w:type="dxa"/>
            <w:tcBorders>
              <w:top w:val="nil"/>
              <w:left w:val="single" w:sz="4" w:space="0" w:color="auto"/>
              <w:bottom w:val="single" w:sz="4" w:space="0" w:color="auto"/>
              <w:right w:val="single" w:sz="4" w:space="0" w:color="auto"/>
            </w:tcBorders>
            <w:shd w:val="clear" w:color="auto" w:fill="auto"/>
            <w:noWrap/>
          </w:tcPr>
          <w:p w:rsidR="009C6210" w:rsidRPr="00CB7391" w:rsidRDefault="009C6210" w:rsidP="009C6210">
            <w:pPr>
              <w:contextualSpacing/>
              <w:jc w:val="both"/>
              <w:rPr>
                <w:color w:val="000000"/>
                <w:sz w:val="16"/>
                <w:szCs w:val="16"/>
              </w:rPr>
            </w:pPr>
          </w:p>
        </w:tc>
        <w:tc>
          <w:tcPr>
            <w:tcW w:w="1087" w:type="dxa"/>
            <w:tcBorders>
              <w:top w:val="nil"/>
              <w:left w:val="nil"/>
              <w:bottom w:val="single" w:sz="4" w:space="0" w:color="auto"/>
              <w:right w:val="single" w:sz="4" w:space="0" w:color="auto"/>
            </w:tcBorders>
            <w:shd w:val="clear" w:color="auto" w:fill="auto"/>
            <w:noWrap/>
            <w:vAlign w:val="center"/>
          </w:tcPr>
          <w:p w:rsidR="009C6210" w:rsidRPr="009C6210" w:rsidRDefault="009C6210" w:rsidP="009C6210">
            <w:pPr>
              <w:contextualSpacing/>
              <w:jc w:val="both"/>
              <w:rPr>
                <w:color w:val="000000"/>
                <w:sz w:val="16"/>
                <w:szCs w:val="16"/>
              </w:rPr>
            </w:pPr>
          </w:p>
        </w:tc>
        <w:tc>
          <w:tcPr>
            <w:tcW w:w="4085" w:type="dxa"/>
            <w:tcBorders>
              <w:top w:val="nil"/>
              <w:left w:val="nil"/>
              <w:bottom w:val="single" w:sz="4" w:space="0" w:color="auto"/>
              <w:right w:val="single" w:sz="4" w:space="0" w:color="auto"/>
            </w:tcBorders>
            <w:shd w:val="clear" w:color="auto" w:fill="auto"/>
            <w:vAlign w:val="center"/>
          </w:tcPr>
          <w:p w:rsidR="009C6210" w:rsidRPr="009C6210" w:rsidRDefault="009C6210" w:rsidP="009C6210">
            <w:pPr>
              <w:contextualSpacing/>
              <w:jc w:val="both"/>
              <w:rPr>
                <w:color w:val="000000"/>
                <w:sz w:val="16"/>
                <w:szCs w:val="16"/>
              </w:rPr>
            </w:pPr>
          </w:p>
        </w:tc>
        <w:tc>
          <w:tcPr>
            <w:tcW w:w="1813" w:type="dxa"/>
            <w:tcBorders>
              <w:top w:val="nil"/>
              <w:left w:val="nil"/>
              <w:bottom w:val="single" w:sz="4" w:space="0" w:color="auto"/>
              <w:right w:val="single" w:sz="4" w:space="0" w:color="auto"/>
            </w:tcBorders>
            <w:shd w:val="clear" w:color="auto" w:fill="auto"/>
            <w:noWrap/>
            <w:vAlign w:val="center"/>
          </w:tcPr>
          <w:p w:rsidR="009C6210" w:rsidRPr="009C6210" w:rsidRDefault="009C6210" w:rsidP="009C6210">
            <w:pPr>
              <w:contextualSpacing/>
              <w:jc w:val="both"/>
              <w:rPr>
                <w:color w:val="000000"/>
                <w:sz w:val="16"/>
                <w:szCs w:val="16"/>
              </w:rPr>
            </w:pPr>
          </w:p>
        </w:tc>
        <w:tc>
          <w:tcPr>
            <w:tcW w:w="723" w:type="dxa"/>
            <w:tcBorders>
              <w:top w:val="nil"/>
              <w:left w:val="nil"/>
              <w:bottom w:val="single" w:sz="4" w:space="0" w:color="auto"/>
              <w:right w:val="single" w:sz="4" w:space="0" w:color="auto"/>
            </w:tcBorders>
            <w:shd w:val="clear" w:color="auto" w:fill="auto"/>
            <w:noWrap/>
            <w:vAlign w:val="center"/>
          </w:tcPr>
          <w:p w:rsidR="009C6210" w:rsidRPr="009C6210" w:rsidRDefault="009C6210" w:rsidP="009C6210">
            <w:pPr>
              <w:contextualSpacing/>
              <w:jc w:val="both"/>
              <w:rPr>
                <w:color w:val="000000"/>
                <w:sz w:val="16"/>
                <w:szCs w:val="16"/>
              </w:rPr>
            </w:pPr>
          </w:p>
        </w:tc>
        <w:tc>
          <w:tcPr>
            <w:tcW w:w="1212" w:type="dxa"/>
            <w:tcBorders>
              <w:top w:val="nil"/>
              <w:left w:val="nil"/>
              <w:bottom w:val="single" w:sz="4" w:space="0" w:color="auto"/>
              <w:right w:val="single" w:sz="4" w:space="0" w:color="auto"/>
            </w:tcBorders>
            <w:shd w:val="clear" w:color="auto" w:fill="auto"/>
            <w:noWrap/>
          </w:tcPr>
          <w:p w:rsidR="009C6210" w:rsidRPr="009C6210" w:rsidRDefault="009C6210" w:rsidP="009C6210">
            <w:pPr>
              <w:contextualSpacing/>
              <w:jc w:val="both"/>
              <w:rPr>
                <w:b/>
                <w:sz w:val="16"/>
                <w:szCs w:val="16"/>
                <w:lang w:val="kk-KZ"/>
              </w:rPr>
            </w:pPr>
          </w:p>
        </w:tc>
        <w:tc>
          <w:tcPr>
            <w:tcW w:w="1139" w:type="dxa"/>
            <w:tcBorders>
              <w:top w:val="nil"/>
              <w:left w:val="nil"/>
              <w:bottom w:val="single" w:sz="4" w:space="0" w:color="auto"/>
              <w:right w:val="single" w:sz="4" w:space="0" w:color="auto"/>
            </w:tcBorders>
            <w:shd w:val="clear" w:color="auto" w:fill="auto"/>
            <w:noWrap/>
          </w:tcPr>
          <w:p w:rsidR="009C6210" w:rsidRPr="009C6210" w:rsidRDefault="009C6210" w:rsidP="009C6210">
            <w:pPr>
              <w:jc w:val="both"/>
              <w:rPr>
                <w:b/>
                <w:sz w:val="16"/>
                <w:szCs w:val="16"/>
                <w:lang w:val="kk-KZ"/>
              </w:rPr>
            </w:pPr>
            <w:r w:rsidRPr="009C6210">
              <w:rPr>
                <w:b/>
                <w:sz w:val="16"/>
                <w:szCs w:val="16"/>
                <w:lang w:val="kk-KZ"/>
              </w:rPr>
              <w:t>25 418 600,00</w:t>
            </w:r>
          </w:p>
        </w:tc>
        <w:tc>
          <w:tcPr>
            <w:tcW w:w="750" w:type="dxa"/>
            <w:tcBorders>
              <w:top w:val="nil"/>
              <w:left w:val="nil"/>
              <w:bottom w:val="single" w:sz="4" w:space="0" w:color="auto"/>
              <w:right w:val="single" w:sz="4" w:space="0" w:color="auto"/>
            </w:tcBorders>
            <w:shd w:val="clear" w:color="auto" w:fill="auto"/>
          </w:tcPr>
          <w:p w:rsidR="009C6210" w:rsidRPr="009C6210" w:rsidRDefault="009C6210" w:rsidP="009C6210">
            <w:pPr>
              <w:jc w:val="both"/>
              <w:rPr>
                <w:b/>
                <w:sz w:val="16"/>
                <w:szCs w:val="16"/>
                <w:lang w:val="kk-KZ"/>
              </w:rPr>
            </w:pPr>
          </w:p>
        </w:tc>
        <w:tc>
          <w:tcPr>
            <w:tcW w:w="890" w:type="dxa"/>
            <w:tcBorders>
              <w:top w:val="nil"/>
              <w:left w:val="nil"/>
              <w:bottom w:val="single" w:sz="4" w:space="0" w:color="auto"/>
              <w:right w:val="single" w:sz="4" w:space="0" w:color="auto"/>
            </w:tcBorders>
            <w:shd w:val="clear" w:color="auto" w:fill="auto"/>
          </w:tcPr>
          <w:p w:rsidR="009C6210" w:rsidRPr="009C6210" w:rsidRDefault="009C6210" w:rsidP="009C6210">
            <w:pPr>
              <w:jc w:val="both"/>
              <w:rPr>
                <w:b/>
                <w:sz w:val="16"/>
                <w:szCs w:val="16"/>
                <w:lang w:val="kk-KZ"/>
              </w:rPr>
            </w:pPr>
          </w:p>
        </w:tc>
        <w:tc>
          <w:tcPr>
            <w:tcW w:w="1207" w:type="dxa"/>
            <w:tcBorders>
              <w:top w:val="nil"/>
              <w:left w:val="nil"/>
              <w:bottom w:val="single" w:sz="4" w:space="0" w:color="auto"/>
              <w:right w:val="single" w:sz="4" w:space="0" w:color="auto"/>
            </w:tcBorders>
          </w:tcPr>
          <w:p w:rsidR="009C6210" w:rsidRPr="009C6210" w:rsidRDefault="009C6210" w:rsidP="009C6210">
            <w:pPr>
              <w:jc w:val="both"/>
              <w:rPr>
                <w:b/>
                <w:sz w:val="16"/>
                <w:szCs w:val="16"/>
                <w:lang w:val="kk-KZ"/>
              </w:rPr>
            </w:pPr>
            <w:r w:rsidRPr="009C6210">
              <w:rPr>
                <w:b/>
                <w:sz w:val="16"/>
                <w:szCs w:val="16"/>
                <w:lang w:val="kk-KZ"/>
              </w:rPr>
              <w:t>-2 101 500,00</w:t>
            </w:r>
          </w:p>
        </w:tc>
        <w:tc>
          <w:tcPr>
            <w:tcW w:w="861" w:type="dxa"/>
            <w:tcBorders>
              <w:top w:val="nil"/>
              <w:left w:val="nil"/>
              <w:bottom w:val="single" w:sz="4" w:space="0" w:color="auto"/>
              <w:right w:val="single" w:sz="4" w:space="0" w:color="auto"/>
            </w:tcBorders>
          </w:tcPr>
          <w:p w:rsidR="009C6210" w:rsidRPr="009C6210" w:rsidRDefault="009C6210" w:rsidP="009C6210">
            <w:pPr>
              <w:jc w:val="both"/>
              <w:rPr>
                <w:b/>
                <w:sz w:val="16"/>
                <w:szCs w:val="16"/>
                <w:lang w:val="kk-KZ"/>
              </w:rPr>
            </w:pPr>
          </w:p>
        </w:tc>
        <w:tc>
          <w:tcPr>
            <w:tcW w:w="890" w:type="dxa"/>
            <w:tcBorders>
              <w:top w:val="nil"/>
              <w:left w:val="nil"/>
              <w:bottom w:val="single" w:sz="4" w:space="0" w:color="auto"/>
              <w:right w:val="single" w:sz="4" w:space="0" w:color="auto"/>
            </w:tcBorders>
          </w:tcPr>
          <w:p w:rsidR="009C6210" w:rsidRPr="009C6210" w:rsidRDefault="009C6210" w:rsidP="009C6210">
            <w:pPr>
              <w:jc w:val="both"/>
              <w:rPr>
                <w:b/>
                <w:sz w:val="16"/>
                <w:szCs w:val="16"/>
                <w:lang w:val="kk-KZ"/>
              </w:rPr>
            </w:pPr>
          </w:p>
        </w:tc>
        <w:tc>
          <w:tcPr>
            <w:tcW w:w="1226" w:type="dxa"/>
            <w:tcBorders>
              <w:top w:val="nil"/>
              <w:left w:val="nil"/>
              <w:bottom w:val="single" w:sz="4" w:space="0" w:color="auto"/>
              <w:right w:val="single" w:sz="4" w:space="0" w:color="auto"/>
            </w:tcBorders>
          </w:tcPr>
          <w:p w:rsidR="009C6210" w:rsidRPr="009C6210" w:rsidRDefault="009C6210" w:rsidP="009C6210">
            <w:pPr>
              <w:jc w:val="both"/>
              <w:rPr>
                <w:b/>
                <w:sz w:val="16"/>
                <w:szCs w:val="16"/>
                <w:lang w:val="kk-KZ"/>
              </w:rPr>
            </w:pPr>
            <w:r w:rsidRPr="009C6210">
              <w:rPr>
                <w:b/>
                <w:sz w:val="16"/>
                <w:szCs w:val="16"/>
                <w:lang w:val="kk-KZ"/>
              </w:rPr>
              <w:t>+11 383 500,00</w:t>
            </w:r>
          </w:p>
        </w:tc>
      </w:tr>
    </w:tbl>
    <w:p w:rsidR="009670E3" w:rsidRDefault="0062405D" w:rsidP="006E60B7">
      <w:pPr>
        <w:rPr>
          <w:sz w:val="20"/>
          <w:szCs w:val="20"/>
          <w:lang w:val="kk-KZ"/>
        </w:rPr>
      </w:pPr>
      <w:r>
        <w:rPr>
          <w:sz w:val="20"/>
          <w:szCs w:val="20"/>
          <w:lang w:val="kk-KZ"/>
        </w:rPr>
        <w:t xml:space="preserve">                                                                                                                                                                                                                                                                                    </w:t>
      </w:r>
    </w:p>
    <w:p w:rsidR="009670E3" w:rsidRPr="0062405D" w:rsidRDefault="007567A0" w:rsidP="0062405D">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2405D">
        <w:rPr>
          <w:rFonts w:ascii="Times New Roman" w:hAnsi="Times New Roman" w:cs="Times New Roman"/>
          <w:lang w:val="kk-KZ"/>
        </w:rPr>
        <w:t xml:space="preserve">Комиссия ШЕШТІ: </w:t>
      </w:r>
      <w:r w:rsidR="0062405D" w:rsidRPr="0062405D">
        <w:rPr>
          <w:rFonts w:ascii="Times New Roman" w:hAnsi="Times New Roman" w:cs="Times New Roman"/>
          <w:lang w:val="kk-KZ"/>
        </w:rPr>
        <w:t xml:space="preserve">6 тараудың 113-бабының 2-тармағы </w:t>
      </w:r>
      <w:r w:rsidR="009670E3" w:rsidRPr="0062405D">
        <w:rPr>
          <w:rFonts w:ascii="Times New Roman" w:hAnsi="Times New Roman" w:cs="Times New Roman"/>
          <w:lang w:val="kk-KZ"/>
        </w:rPr>
        <w:t xml:space="preserve">негізінде әлеуетті өнім берушімен сатып алу бойынша </w:t>
      </w:r>
      <w:r w:rsidR="009C6210">
        <w:rPr>
          <w:rFonts w:ascii="Times New Roman" w:hAnsi="Times New Roman" w:cs="Times New Roman"/>
          <w:lang w:val="kk-KZ"/>
        </w:rPr>
        <w:t>04</w:t>
      </w:r>
      <w:r w:rsidR="00F5409E" w:rsidRPr="0062405D">
        <w:rPr>
          <w:rFonts w:ascii="Times New Roman" w:hAnsi="Times New Roman" w:cs="Times New Roman"/>
          <w:lang w:val="kk-KZ"/>
        </w:rPr>
        <w:t>.0</w:t>
      </w:r>
      <w:r w:rsidR="009C6210">
        <w:rPr>
          <w:rFonts w:ascii="Times New Roman" w:hAnsi="Times New Roman" w:cs="Times New Roman"/>
          <w:lang w:val="kk-KZ"/>
        </w:rPr>
        <w:t>2</w:t>
      </w:r>
      <w:r w:rsidR="00F5409E" w:rsidRPr="0062405D">
        <w:rPr>
          <w:rFonts w:ascii="Times New Roman" w:hAnsi="Times New Roman" w:cs="Times New Roman"/>
          <w:lang w:val="kk-KZ"/>
        </w:rPr>
        <w:t>.202</w:t>
      </w:r>
      <w:r w:rsidR="009C7039">
        <w:rPr>
          <w:rFonts w:ascii="Times New Roman" w:hAnsi="Times New Roman" w:cs="Times New Roman"/>
          <w:lang w:val="kk-KZ"/>
        </w:rPr>
        <w:t>4</w:t>
      </w:r>
      <w:r w:rsidR="00F5409E" w:rsidRPr="0062405D">
        <w:rPr>
          <w:rFonts w:ascii="Times New Roman" w:hAnsi="Times New Roman" w:cs="Times New Roman"/>
          <w:lang w:val="kk-KZ"/>
        </w:rPr>
        <w:t xml:space="preserve"> ж. №</w:t>
      </w:r>
      <w:r w:rsidR="009C6210">
        <w:rPr>
          <w:rFonts w:ascii="Times New Roman" w:hAnsi="Times New Roman" w:cs="Times New Roman"/>
          <w:lang w:val="kk-KZ"/>
        </w:rPr>
        <w:t>1</w:t>
      </w:r>
      <w:r w:rsidR="006C3409">
        <w:rPr>
          <w:rFonts w:ascii="Times New Roman" w:hAnsi="Times New Roman" w:cs="Times New Roman"/>
          <w:lang w:val="kk-KZ"/>
        </w:rPr>
        <w:t>0</w:t>
      </w:r>
      <w:r w:rsidR="00F5409E" w:rsidRPr="0062405D">
        <w:rPr>
          <w:rFonts w:ascii="Times New Roman" w:hAnsi="Times New Roman" w:cs="Times New Roman"/>
          <w:lang w:val="kk-KZ"/>
        </w:rPr>
        <w:t xml:space="preserve"> шартқа </w:t>
      </w:r>
      <w:r w:rsidR="009670E3" w:rsidRPr="0062405D">
        <w:rPr>
          <w:rFonts w:ascii="Times New Roman" w:hAnsi="Times New Roman" w:cs="Times New Roman"/>
          <w:lang w:val="kk-KZ"/>
        </w:rPr>
        <w:t>қосымша келісім жасасу:</w:t>
      </w:r>
    </w:p>
    <w:p w:rsidR="0062405D" w:rsidRPr="0062405D" w:rsidRDefault="007567A0" w:rsidP="0062405D">
      <w:pPr>
        <w:pStyle w:val="HTML"/>
        <w:rPr>
          <w:rFonts w:ascii="Times New Roman" w:hAnsi="Times New Roman" w:cs="Times New Roman"/>
          <w:lang w:val="kk-KZ"/>
        </w:rPr>
      </w:pPr>
      <w:r w:rsidRPr="0062405D">
        <w:rPr>
          <w:rFonts w:ascii="Times New Roman" w:hAnsi="Times New Roman" w:cs="Times New Roman"/>
          <w:lang w:val="kk-KZ"/>
        </w:rPr>
        <w:t xml:space="preserve"> </w:t>
      </w:r>
      <w:r w:rsidR="009670E3" w:rsidRPr="0062405D">
        <w:rPr>
          <w:rFonts w:ascii="Times New Roman" w:hAnsi="Times New Roman" w:cs="Times New Roman"/>
          <w:lang w:val="kk-KZ"/>
        </w:rPr>
        <w:t>-</w:t>
      </w:r>
      <w:r w:rsidR="00F965FC" w:rsidRPr="0062405D">
        <w:rPr>
          <w:rFonts w:ascii="Times New Roman" w:hAnsi="Times New Roman" w:cs="Times New Roman"/>
          <w:b/>
          <w:lang w:val="kk-KZ"/>
        </w:rPr>
        <w:t xml:space="preserve">«LabMedTech» ЖШС </w:t>
      </w:r>
      <w:r w:rsidR="009670E3" w:rsidRPr="0062405D">
        <w:rPr>
          <w:rFonts w:ascii="Times New Roman" w:hAnsi="Times New Roman" w:cs="Times New Roman"/>
          <w:lang w:val="kk-KZ"/>
        </w:rPr>
        <w:t xml:space="preserve"> </w:t>
      </w:r>
      <w:r w:rsidR="009C6210" w:rsidRPr="009C6210">
        <w:rPr>
          <w:rFonts w:ascii="Times New Roman" w:hAnsi="Times New Roman" w:cs="Times New Roman"/>
          <w:lang w:val="kk-KZ"/>
        </w:rPr>
        <w:t>№2, №3, №6, №10, №11, №12, №14, №17, №18, №19, №20, №21, №22, №24, №25, №27, №31, №32</w:t>
      </w:r>
      <w:r w:rsidR="006C3409" w:rsidRPr="006C3409">
        <w:rPr>
          <w:lang w:val="kk-KZ"/>
        </w:rPr>
        <w:t xml:space="preserve"> </w:t>
      </w:r>
      <w:r w:rsidR="006C3409">
        <w:rPr>
          <w:lang w:val="kk-KZ"/>
        </w:rPr>
        <w:t xml:space="preserve"> </w:t>
      </w:r>
      <w:r w:rsidR="0062405D" w:rsidRPr="0062405D">
        <w:rPr>
          <w:rFonts w:ascii="Times New Roman" w:hAnsi="Times New Roman" w:cs="Times New Roman"/>
          <w:lang w:val="kk-KZ"/>
        </w:rPr>
        <w:t>лоттары бойынша шартты азайту</w:t>
      </w:r>
      <w:r w:rsidR="00DD4156">
        <w:rPr>
          <w:rFonts w:ascii="Times New Roman" w:hAnsi="Times New Roman" w:cs="Times New Roman"/>
          <w:lang w:val="kk-KZ"/>
        </w:rPr>
        <w:t xml:space="preserve"> сомасы </w:t>
      </w:r>
      <w:r w:rsidR="0062405D" w:rsidRPr="0062405D">
        <w:rPr>
          <w:rFonts w:ascii="Times New Roman" w:hAnsi="Times New Roman" w:cs="Times New Roman"/>
          <w:lang w:val="kk-KZ"/>
        </w:rPr>
        <w:t xml:space="preserve"> </w:t>
      </w:r>
      <w:r w:rsidR="009C6210">
        <w:rPr>
          <w:rFonts w:ascii="Times New Roman" w:hAnsi="Times New Roman" w:cs="Times New Roman"/>
          <w:sz w:val="18"/>
          <w:szCs w:val="18"/>
          <w:lang w:val="kk-KZ"/>
        </w:rPr>
        <w:t>2 101 5</w:t>
      </w:r>
      <w:r w:rsidR="006C3409" w:rsidRPr="006C3409">
        <w:rPr>
          <w:rFonts w:ascii="Times New Roman" w:hAnsi="Times New Roman" w:cs="Times New Roman"/>
          <w:color w:val="000000"/>
          <w:sz w:val="18"/>
          <w:szCs w:val="18"/>
          <w:lang w:val="kk-KZ"/>
        </w:rPr>
        <w:t>00,00</w:t>
      </w:r>
      <w:r w:rsidR="009C7039">
        <w:rPr>
          <w:rFonts w:ascii="Times New Roman" w:hAnsi="Times New Roman" w:cs="Times New Roman"/>
          <w:lang w:val="kk-KZ"/>
        </w:rPr>
        <w:t xml:space="preserve"> (</w:t>
      </w:r>
      <w:r w:rsidR="009C6210">
        <w:rPr>
          <w:rFonts w:ascii="Times New Roman" w:hAnsi="Times New Roman" w:cs="Times New Roman"/>
          <w:lang w:val="kk-KZ"/>
        </w:rPr>
        <w:t>екі</w:t>
      </w:r>
      <w:r w:rsidR="002074D1">
        <w:rPr>
          <w:rFonts w:ascii="Times New Roman" w:hAnsi="Times New Roman" w:cs="Times New Roman"/>
          <w:lang w:val="kk-KZ"/>
        </w:rPr>
        <w:t xml:space="preserve"> миллион</w:t>
      </w:r>
      <w:r w:rsidR="006C3409">
        <w:rPr>
          <w:rFonts w:ascii="Times New Roman" w:hAnsi="Times New Roman" w:cs="Times New Roman"/>
          <w:lang w:val="kk-KZ"/>
        </w:rPr>
        <w:t xml:space="preserve"> </w:t>
      </w:r>
      <w:r w:rsidR="009C6210">
        <w:rPr>
          <w:rFonts w:ascii="Times New Roman" w:hAnsi="Times New Roman" w:cs="Times New Roman"/>
          <w:lang w:val="kk-KZ"/>
        </w:rPr>
        <w:t xml:space="preserve">бір </w:t>
      </w:r>
      <w:r w:rsidR="005D257B">
        <w:rPr>
          <w:rFonts w:ascii="Times New Roman" w:hAnsi="Times New Roman" w:cs="Times New Roman"/>
          <w:lang w:val="kk-KZ"/>
        </w:rPr>
        <w:t>жүз</w:t>
      </w:r>
      <w:r w:rsidR="009C6210">
        <w:rPr>
          <w:rFonts w:ascii="Times New Roman" w:hAnsi="Times New Roman" w:cs="Times New Roman"/>
          <w:lang w:val="kk-KZ"/>
        </w:rPr>
        <w:t xml:space="preserve"> бір </w:t>
      </w:r>
      <w:r w:rsidR="002074D1">
        <w:rPr>
          <w:rFonts w:ascii="Times New Roman" w:hAnsi="Times New Roman" w:cs="Times New Roman"/>
          <w:lang w:val="kk-KZ"/>
        </w:rPr>
        <w:t>мың</w:t>
      </w:r>
      <w:r w:rsidR="006C3409">
        <w:rPr>
          <w:rFonts w:ascii="Times New Roman" w:hAnsi="Times New Roman" w:cs="Times New Roman"/>
          <w:lang w:val="kk-KZ"/>
        </w:rPr>
        <w:t xml:space="preserve"> б</w:t>
      </w:r>
      <w:r w:rsidR="009C6210">
        <w:rPr>
          <w:rFonts w:ascii="Times New Roman" w:hAnsi="Times New Roman" w:cs="Times New Roman"/>
          <w:lang w:val="kk-KZ"/>
        </w:rPr>
        <w:t>ес</w:t>
      </w:r>
      <w:r w:rsidR="006C3409">
        <w:rPr>
          <w:rFonts w:ascii="Times New Roman" w:hAnsi="Times New Roman" w:cs="Times New Roman"/>
          <w:lang w:val="kk-KZ"/>
        </w:rPr>
        <w:t xml:space="preserve"> жүз</w:t>
      </w:r>
      <w:r w:rsidR="0062405D" w:rsidRPr="0062405D">
        <w:rPr>
          <w:rFonts w:ascii="Times New Roman" w:hAnsi="Times New Roman" w:cs="Times New Roman"/>
          <w:lang w:val="kk-KZ"/>
        </w:rPr>
        <w:t>) теңге 00 тиын</w:t>
      </w:r>
      <w:r w:rsidR="002074D1">
        <w:rPr>
          <w:rFonts w:ascii="Times New Roman" w:hAnsi="Times New Roman" w:cs="Times New Roman"/>
          <w:lang w:val="kk-KZ"/>
        </w:rPr>
        <w:t xml:space="preserve">, </w:t>
      </w:r>
      <w:r w:rsidR="009C6210" w:rsidRPr="009C6210">
        <w:rPr>
          <w:rFonts w:ascii="Times New Roman" w:hAnsi="Times New Roman" w:cs="Times New Roman"/>
          <w:lang w:val="kk-KZ"/>
        </w:rPr>
        <w:t>№7,№8, №9, №16, №26, №28, №30, №33</w:t>
      </w:r>
      <w:r w:rsidR="009C6210">
        <w:rPr>
          <w:rFonts w:ascii="Times New Roman" w:hAnsi="Times New Roman" w:cs="Times New Roman"/>
          <w:lang w:val="kk-KZ"/>
        </w:rPr>
        <w:t xml:space="preserve"> </w:t>
      </w:r>
      <w:r w:rsidR="002074D1" w:rsidRPr="006C3409">
        <w:rPr>
          <w:rFonts w:ascii="Times New Roman" w:hAnsi="Times New Roman" w:cs="Times New Roman"/>
          <w:lang w:val="kk-KZ"/>
        </w:rPr>
        <w:t>лоттары</w:t>
      </w:r>
      <w:r w:rsidR="00AA003C" w:rsidRPr="006C3409">
        <w:rPr>
          <w:rFonts w:ascii="Times New Roman" w:hAnsi="Times New Roman" w:cs="Times New Roman"/>
          <w:lang w:val="kk-KZ"/>
        </w:rPr>
        <w:t xml:space="preserve"> бойынша ұлғайту </w:t>
      </w:r>
      <w:r w:rsidR="009C6210">
        <w:rPr>
          <w:rFonts w:ascii="Times New Roman" w:hAnsi="Times New Roman" w:cs="Times New Roman"/>
          <w:lang w:val="kk-KZ"/>
        </w:rPr>
        <w:t>11 383 5</w:t>
      </w:r>
      <w:r w:rsidR="006C3409" w:rsidRPr="006C3409">
        <w:rPr>
          <w:rFonts w:ascii="Times New Roman" w:hAnsi="Times New Roman" w:cs="Times New Roman"/>
          <w:lang w:val="kk-KZ"/>
        </w:rPr>
        <w:t>00,00</w:t>
      </w:r>
      <w:r w:rsidR="006C3409" w:rsidRPr="006C3409">
        <w:rPr>
          <w:lang w:val="kk-KZ"/>
        </w:rPr>
        <w:t xml:space="preserve"> </w:t>
      </w:r>
      <w:r w:rsidR="00AA003C">
        <w:rPr>
          <w:rFonts w:ascii="Times New Roman" w:hAnsi="Times New Roman" w:cs="Times New Roman"/>
          <w:lang w:val="kk-KZ"/>
        </w:rPr>
        <w:t>(</w:t>
      </w:r>
      <w:r w:rsidR="009C6210">
        <w:rPr>
          <w:rFonts w:ascii="Times New Roman" w:hAnsi="Times New Roman" w:cs="Times New Roman"/>
          <w:lang w:val="kk-KZ"/>
        </w:rPr>
        <w:t xml:space="preserve">оң бір </w:t>
      </w:r>
      <w:r w:rsidR="006C3409">
        <w:rPr>
          <w:rFonts w:ascii="Times New Roman" w:hAnsi="Times New Roman" w:cs="Times New Roman"/>
          <w:lang w:val="kk-KZ"/>
        </w:rPr>
        <w:t xml:space="preserve">миллион </w:t>
      </w:r>
      <w:r w:rsidR="009C6210">
        <w:rPr>
          <w:rFonts w:ascii="Times New Roman" w:hAnsi="Times New Roman" w:cs="Times New Roman"/>
          <w:lang w:val="kk-KZ"/>
        </w:rPr>
        <w:t>үш</w:t>
      </w:r>
      <w:r w:rsidR="006C3409">
        <w:rPr>
          <w:rFonts w:ascii="Times New Roman" w:hAnsi="Times New Roman" w:cs="Times New Roman"/>
          <w:lang w:val="kk-KZ"/>
        </w:rPr>
        <w:t xml:space="preserve"> </w:t>
      </w:r>
      <w:r w:rsidR="002074D1" w:rsidRPr="002074D1">
        <w:rPr>
          <w:rFonts w:ascii="Times New Roman" w:hAnsi="Times New Roman" w:cs="Times New Roman"/>
          <w:lang w:val="kk-KZ"/>
        </w:rPr>
        <w:t>жүз</w:t>
      </w:r>
      <w:r w:rsidR="006C3409">
        <w:rPr>
          <w:rFonts w:ascii="Times New Roman" w:hAnsi="Times New Roman" w:cs="Times New Roman"/>
          <w:lang w:val="kk-KZ"/>
        </w:rPr>
        <w:t xml:space="preserve"> </w:t>
      </w:r>
      <w:r w:rsidR="009C6210">
        <w:rPr>
          <w:rFonts w:ascii="Times New Roman" w:hAnsi="Times New Roman" w:cs="Times New Roman"/>
          <w:lang w:val="kk-KZ"/>
        </w:rPr>
        <w:t>сексен үш</w:t>
      </w:r>
      <w:r w:rsidR="002074D1" w:rsidRPr="002074D1">
        <w:rPr>
          <w:rFonts w:ascii="Times New Roman" w:hAnsi="Times New Roman" w:cs="Times New Roman"/>
          <w:lang w:val="kk-KZ"/>
        </w:rPr>
        <w:t xml:space="preserve"> мың</w:t>
      </w:r>
      <w:r w:rsidR="006C3409">
        <w:rPr>
          <w:rFonts w:ascii="Times New Roman" w:hAnsi="Times New Roman" w:cs="Times New Roman"/>
          <w:lang w:val="kk-KZ"/>
        </w:rPr>
        <w:t xml:space="preserve"> </w:t>
      </w:r>
      <w:r w:rsidR="009C6210">
        <w:rPr>
          <w:rFonts w:ascii="Times New Roman" w:hAnsi="Times New Roman" w:cs="Times New Roman"/>
          <w:lang w:val="kk-KZ"/>
        </w:rPr>
        <w:t>бес</w:t>
      </w:r>
      <w:r w:rsidR="006C3409">
        <w:rPr>
          <w:rFonts w:ascii="Times New Roman" w:hAnsi="Times New Roman" w:cs="Times New Roman"/>
          <w:lang w:val="kk-KZ"/>
        </w:rPr>
        <w:t xml:space="preserve"> жүз</w:t>
      </w:r>
      <w:r w:rsidR="002074D1" w:rsidRPr="002074D1">
        <w:rPr>
          <w:rFonts w:ascii="Times New Roman" w:hAnsi="Times New Roman" w:cs="Times New Roman"/>
          <w:lang w:val="kk-KZ"/>
        </w:rPr>
        <w:t>) теңге 00 тиын</w:t>
      </w:r>
      <w:r w:rsidR="0062405D" w:rsidRPr="0062405D">
        <w:rPr>
          <w:rFonts w:ascii="Times New Roman" w:hAnsi="Times New Roman" w:cs="Times New Roman"/>
          <w:lang w:val="kk-KZ"/>
        </w:rPr>
        <w:t>.</w:t>
      </w:r>
    </w:p>
    <w:p w:rsidR="009670E3" w:rsidRPr="0062405D" w:rsidRDefault="009670E3" w:rsidP="009670E3">
      <w:pPr>
        <w:rPr>
          <w:sz w:val="20"/>
          <w:szCs w:val="20"/>
          <w:lang w:val="kk-KZ"/>
        </w:rPr>
      </w:pPr>
      <w:r w:rsidRPr="0062405D">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Pr="0062405D"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62405D">
        <w:rPr>
          <w:b/>
          <w:sz w:val="20"/>
          <w:szCs w:val="20"/>
          <w:lang w:val="kk-KZ"/>
        </w:rPr>
        <w:t>Комиссия төрағасы</w:t>
      </w:r>
    </w:p>
    <w:p w:rsidR="009670E3" w:rsidRPr="0062405D" w:rsidRDefault="0062405D" w:rsidP="009670E3">
      <w:pPr>
        <w:rPr>
          <w:sz w:val="20"/>
          <w:szCs w:val="20"/>
        </w:rPr>
      </w:pPr>
      <w:r>
        <w:rPr>
          <w:sz w:val="20"/>
          <w:szCs w:val="20"/>
        </w:rPr>
        <w:t xml:space="preserve">М.М.  </w:t>
      </w:r>
      <w:r w:rsidR="009670E3" w:rsidRPr="0062405D">
        <w:rPr>
          <w:sz w:val="20"/>
          <w:szCs w:val="20"/>
        </w:rPr>
        <w:t xml:space="preserve">Кудратуллаев </w:t>
      </w:r>
      <w:r w:rsidR="009670E3" w:rsidRPr="0062405D">
        <w:rPr>
          <w:sz w:val="20"/>
          <w:szCs w:val="20"/>
          <w:lang w:val="kk-KZ"/>
        </w:rPr>
        <w:t xml:space="preserve"> </w:t>
      </w:r>
      <w:r w:rsidR="009670E3" w:rsidRPr="0062405D">
        <w:rPr>
          <w:sz w:val="20"/>
          <w:szCs w:val="20"/>
        </w:rPr>
        <w:t xml:space="preserve">_______________    </w:t>
      </w:r>
    </w:p>
    <w:p w:rsidR="009670E3" w:rsidRPr="0062405D" w:rsidRDefault="009670E3" w:rsidP="009670E3">
      <w:pPr>
        <w:rPr>
          <w:sz w:val="20"/>
          <w:szCs w:val="20"/>
        </w:rPr>
      </w:pPr>
      <w:r w:rsidRPr="0062405D">
        <w:rPr>
          <w:sz w:val="20"/>
          <w:szCs w:val="20"/>
        </w:rPr>
        <w:t xml:space="preserve"> Директор </w:t>
      </w:r>
      <w:r w:rsidRPr="0062405D">
        <w:rPr>
          <w:color w:val="212121"/>
          <w:sz w:val="20"/>
          <w:szCs w:val="20"/>
          <w:lang w:val="kk-KZ"/>
        </w:rPr>
        <w:t>«</w:t>
      </w:r>
      <w:r w:rsidRPr="0062405D">
        <w:rPr>
          <w:sz w:val="20"/>
          <w:szCs w:val="20"/>
          <w:lang w:val="kk-KZ"/>
        </w:rPr>
        <w:t>СҚО әкімдігінің ДСБ» КММ-нің «Тайынша КБАА» ШЖҚ КМК</w:t>
      </w:r>
    </w:p>
    <w:p w:rsidR="009670E3" w:rsidRPr="0062405D" w:rsidRDefault="009670E3" w:rsidP="009670E3">
      <w:pPr>
        <w:jc w:val="both"/>
        <w:rPr>
          <w:b/>
          <w:sz w:val="20"/>
          <w:szCs w:val="20"/>
        </w:rPr>
      </w:pPr>
    </w:p>
    <w:p w:rsidR="009670E3" w:rsidRPr="0062405D" w:rsidRDefault="009670E3" w:rsidP="009670E3">
      <w:pPr>
        <w:pStyle w:val="HTML"/>
        <w:rPr>
          <w:rFonts w:ascii="Times New Roman" w:hAnsi="Times New Roman" w:cs="Times New Roman"/>
          <w:b/>
        </w:rPr>
      </w:pPr>
      <w:r w:rsidRPr="0062405D">
        <w:rPr>
          <w:rStyle w:val="y2iqfc"/>
          <w:rFonts w:ascii="Times New Roman" w:hAnsi="Times New Roman" w:cs="Times New Roman"/>
          <w:b/>
          <w:lang w:val="kk-KZ"/>
        </w:rPr>
        <w:t>Комиссия мүшелері</w:t>
      </w:r>
    </w:p>
    <w:p w:rsidR="009670E3" w:rsidRPr="0062405D"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2405D">
        <w:rPr>
          <w:sz w:val="20"/>
          <w:szCs w:val="20"/>
        </w:rPr>
        <w:t>Н.В</w:t>
      </w:r>
      <w:r w:rsidR="009670E3" w:rsidRPr="0062405D">
        <w:rPr>
          <w:sz w:val="20"/>
          <w:szCs w:val="20"/>
        </w:rPr>
        <w:t xml:space="preserve">. </w:t>
      </w:r>
      <w:r w:rsidRPr="0062405D">
        <w:rPr>
          <w:sz w:val="20"/>
          <w:szCs w:val="20"/>
        </w:rPr>
        <w:t xml:space="preserve">Вручинская </w:t>
      </w:r>
      <w:r w:rsidR="009670E3" w:rsidRPr="0062405D">
        <w:rPr>
          <w:sz w:val="20"/>
          <w:szCs w:val="20"/>
        </w:rPr>
        <w:t xml:space="preserve"> _________________   </w:t>
      </w:r>
    </w:p>
    <w:p w:rsidR="009670E3" w:rsidRPr="0062405D" w:rsidRDefault="0062405D" w:rsidP="009670E3">
      <w:pPr>
        <w:pStyle w:val="HTML"/>
        <w:rPr>
          <w:rFonts w:ascii="Times New Roman" w:hAnsi="Times New Roman" w:cs="Times New Roman"/>
          <w:color w:val="212121"/>
          <w:lang w:val="kk-KZ"/>
        </w:rPr>
      </w:pPr>
      <w:r w:rsidRPr="0062405D">
        <w:rPr>
          <w:rStyle w:val="y2iqfc"/>
          <w:rFonts w:ascii="Times New Roman" w:hAnsi="Times New Roman" w:cs="Times New Roman"/>
          <w:lang w:val="kk-KZ"/>
        </w:rPr>
        <w:t>медициналық жағынан</w:t>
      </w:r>
      <w:r w:rsidRPr="0062405D">
        <w:rPr>
          <w:rFonts w:ascii="Times New Roman" w:hAnsi="Times New Roman" w:cs="Times New Roman"/>
          <w:color w:val="212121"/>
          <w:lang w:val="kk-KZ"/>
        </w:rPr>
        <w:t xml:space="preserve"> </w:t>
      </w:r>
      <w:r w:rsidR="00D34EA1" w:rsidRPr="0062405D">
        <w:rPr>
          <w:rStyle w:val="y2iqfc"/>
          <w:rFonts w:ascii="Times New Roman" w:hAnsi="Times New Roman" w:cs="Times New Roman"/>
          <w:lang w:val="kk-KZ"/>
        </w:rPr>
        <w:t>директор орынбасары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62405D">
        <w:rPr>
          <w:sz w:val="20"/>
          <w:szCs w:val="20"/>
          <w:lang w:val="kk-KZ"/>
        </w:rPr>
        <w:t xml:space="preserve"> А.Ж.  Тулегенова ________________    </w:t>
      </w:r>
    </w:p>
    <w:p w:rsidR="009670E3" w:rsidRPr="0062405D" w:rsidRDefault="009670E3" w:rsidP="009670E3">
      <w:pPr>
        <w:pStyle w:val="HTML"/>
        <w:rPr>
          <w:rFonts w:ascii="Times New Roman" w:hAnsi="Times New Roman" w:cs="Times New Roman"/>
          <w:lang w:val="kk-KZ"/>
        </w:rPr>
      </w:pPr>
      <w:r w:rsidRPr="0062405D">
        <w:rPr>
          <w:rStyle w:val="y2iqfc"/>
          <w:rFonts w:ascii="Times New Roman" w:hAnsi="Times New Roman" w:cs="Times New Roman"/>
          <w:lang w:val="kk-KZ"/>
        </w:rPr>
        <w:t>Дәріхана меңгерушісі</w:t>
      </w:r>
      <w:r w:rsidRPr="0062405D">
        <w:rPr>
          <w:rFonts w:ascii="Times New Roman" w:eastAsia="Calibri" w:hAnsi="Times New Roman" w:cs="Times New Roman"/>
          <w:lang w:val="kk-KZ" w:eastAsia="en-US"/>
        </w:rPr>
        <w:t xml:space="preserve"> </w:t>
      </w: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62405D">
        <w:rPr>
          <w:b/>
          <w:sz w:val="20"/>
          <w:szCs w:val="20"/>
          <w:lang w:val="kk-KZ"/>
        </w:rPr>
        <w:t>Комиссия хатшысы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lang w:val="kk-KZ"/>
        </w:rPr>
        <w:t xml:space="preserve">К.Е    Жакупбекова _____________    </w:t>
      </w:r>
      <w:r w:rsidRPr="0062405D">
        <w:rPr>
          <w:rStyle w:val="y2iqfc"/>
          <w:rFonts w:ascii="Times New Roman" w:hAnsi="Times New Roman" w:cs="Times New Roman"/>
          <w:lang w:val="kk-KZ"/>
        </w:rPr>
        <w:t>Мемлекеттік сатып алу есепшісі</w:t>
      </w:r>
    </w:p>
    <w:p w:rsidR="00156135" w:rsidRPr="00094CB3" w:rsidRDefault="00156135" w:rsidP="003D23FC">
      <w:pPr>
        <w:rPr>
          <w:sz w:val="20"/>
          <w:szCs w:val="20"/>
          <w:lang w:val="kk-KZ"/>
        </w:rPr>
      </w:pPr>
      <w:bookmarkStart w:id="0" w:name="_GoBack"/>
      <w:bookmarkEnd w:id="0"/>
    </w:p>
    <w:sectPr w:rsidR="00156135" w:rsidRPr="00094CB3" w:rsidSect="009C7039">
      <w:headerReference w:type="even" r:id="rId7"/>
      <w:footerReference w:type="even" r:id="rId8"/>
      <w:footerReference w:type="default" r:id="rId9"/>
      <w:pgSz w:w="16838" w:h="11906" w:orient="landscape" w:code="9"/>
      <w:pgMar w:top="748" w:right="536" w:bottom="426"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DD4" w:rsidRDefault="00A71DD4" w:rsidP="00B11FF5">
      <w:r>
        <w:separator/>
      </w:r>
    </w:p>
  </w:endnote>
  <w:endnote w:type="continuationSeparator" w:id="0">
    <w:p w:rsidR="00A71DD4" w:rsidRDefault="00A71DD4"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A71DD4"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9C6210">
      <w:rPr>
        <w:rStyle w:val="ab"/>
        <w:noProof/>
      </w:rPr>
      <w:t>1</w:t>
    </w:r>
    <w:r>
      <w:rPr>
        <w:rStyle w:val="ab"/>
      </w:rPr>
      <w:fldChar w:fldCharType="end"/>
    </w:r>
  </w:p>
  <w:p w:rsidR="00A85757" w:rsidRDefault="00A71DD4"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DD4" w:rsidRDefault="00A71DD4" w:rsidP="00B11FF5">
      <w:r>
        <w:separator/>
      </w:r>
    </w:p>
  </w:footnote>
  <w:footnote w:type="continuationSeparator" w:id="0">
    <w:p w:rsidR="00A71DD4" w:rsidRDefault="00A71DD4"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A71DD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4755D"/>
    <w:rsid w:val="00054976"/>
    <w:rsid w:val="0005745C"/>
    <w:rsid w:val="000660BD"/>
    <w:rsid w:val="00072880"/>
    <w:rsid w:val="000734A1"/>
    <w:rsid w:val="00073572"/>
    <w:rsid w:val="00094CB3"/>
    <w:rsid w:val="00095764"/>
    <w:rsid w:val="00096F0A"/>
    <w:rsid w:val="000975F3"/>
    <w:rsid w:val="000A22D9"/>
    <w:rsid w:val="000A3356"/>
    <w:rsid w:val="000A5E92"/>
    <w:rsid w:val="000B00D0"/>
    <w:rsid w:val="000B0903"/>
    <w:rsid w:val="000B49BA"/>
    <w:rsid w:val="000C1591"/>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73B"/>
    <w:rsid w:val="00190818"/>
    <w:rsid w:val="00193614"/>
    <w:rsid w:val="00194112"/>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074D1"/>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6014"/>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C56CD"/>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46367"/>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257B"/>
    <w:rsid w:val="005D3F8E"/>
    <w:rsid w:val="005E0D4E"/>
    <w:rsid w:val="005F0933"/>
    <w:rsid w:val="005F1497"/>
    <w:rsid w:val="005F39F1"/>
    <w:rsid w:val="005F5B57"/>
    <w:rsid w:val="005F6455"/>
    <w:rsid w:val="00600935"/>
    <w:rsid w:val="00604BA2"/>
    <w:rsid w:val="00607DB6"/>
    <w:rsid w:val="00617E93"/>
    <w:rsid w:val="0062405D"/>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C3409"/>
    <w:rsid w:val="006D67DA"/>
    <w:rsid w:val="006E26A5"/>
    <w:rsid w:val="006E53D2"/>
    <w:rsid w:val="006E60B7"/>
    <w:rsid w:val="006F07EE"/>
    <w:rsid w:val="006F5F7D"/>
    <w:rsid w:val="00700076"/>
    <w:rsid w:val="00720133"/>
    <w:rsid w:val="007304E7"/>
    <w:rsid w:val="00731114"/>
    <w:rsid w:val="00733711"/>
    <w:rsid w:val="00734713"/>
    <w:rsid w:val="0075101F"/>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5DF7"/>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48B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6210"/>
    <w:rsid w:val="009C7039"/>
    <w:rsid w:val="009D0258"/>
    <w:rsid w:val="009D6282"/>
    <w:rsid w:val="009D6471"/>
    <w:rsid w:val="009D6ED2"/>
    <w:rsid w:val="009E070F"/>
    <w:rsid w:val="009E2AE9"/>
    <w:rsid w:val="009F4151"/>
    <w:rsid w:val="009F424E"/>
    <w:rsid w:val="009F5D84"/>
    <w:rsid w:val="00A02077"/>
    <w:rsid w:val="00A02D48"/>
    <w:rsid w:val="00A125B1"/>
    <w:rsid w:val="00A14998"/>
    <w:rsid w:val="00A15F62"/>
    <w:rsid w:val="00A20486"/>
    <w:rsid w:val="00A211EF"/>
    <w:rsid w:val="00A21527"/>
    <w:rsid w:val="00A24E1A"/>
    <w:rsid w:val="00A252B0"/>
    <w:rsid w:val="00A260FE"/>
    <w:rsid w:val="00A35123"/>
    <w:rsid w:val="00A41A55"/>
    <w:rsid w:val="00A50F3D"/>
    <w:rsid w:val="00A55D58"/>
    <w:rsid w:val="00A6418C"/>
    <w:rsid w:val="00A71C8B"/>
    <w:rsid w:val="00A71DD4"/>
    <w:rsid w:val="00A73B9F"/>
    <w:rsid w:val="00A7650E"/>
    <w:rsid w:val="00A81D13"/>
    <w:rsid w:val="00A81E17"/>
    <w:rsid w:val="00A82F65"/>
    <w:rsid w:val="00A94E93"/>
    <w:rsid w:val="00A97009"/>
    <w:rsid w:val="00A970D2"/>
    <w:rsid w:val="00A97484"/>
    <w:rsid w:val="00AA003C"/>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156"/>
    <w:rsid w:val="00DD4C46"/>
    <w:rsid w:val="00DE26C2"/>
    <w:rsid w:val="00DE6153"/>
    <w:rsid w:val="00DF0892"/>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3AF8"/>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83226"/>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546367"/>
    <w:rPr>
      <w:rFonts w:ascii="Segoe UI" w:hAnsi="Segoe UI" w:cs="Segoe UI"/>
      <w:sz w:val="18"/>
      <w:szCs w:val="18"/>
    </w:rPr>
  </w:style>
  <w:style w:type="character" w:customStyle="1" w:styleId="af2">
    <w:name w:val="Текст выноски Знак"/>
    <w:basedOn w:val="a0"/>
    <w:link w:val="af1"/>
    <w:uiPriority w:val="99"/>
    <w:semiHidden/>
    <w:rsid w:val="0054636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5083">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65364553">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236592">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1130</TotalTime>
  <Pages>2</Pages>
  <Words>972</Words>
  <Characters>5366</Characters>
  <Application>Microsoft Office Word</Application>
  <DocSecurity>0</DocSecurity>
  <Lines>596</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487</cp:revision>
  <cp:lastPrinted>2023-11-20T05:44:00Z</cp:lastPrinted>
  <dcterms:created xsi:type="dcterms:W3CDTF">2016-03-11T02:55:00Z</dcterms:created>
  <dcterms:modified xsi:type="dcterms:W3CDTF">2024-12-05T04:54:00Z</dcterms:modified>
</cp:coreProperties>
</file>