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23FC" w:rsidRPr="00FF527F" w:rsidRDefault="003D23FC" w:rsidP="00BB1FE0">
      <w:pPr>
        <w:jc w:val="center"/>
        <w:rPr>
          <w:b/>
          <w:sz w:val="20"/>
          <w:szCs w:val="20"/>
          <w:lang w:val="kk-KZ"/>
        </w:rPr>
      </w:pPr>
      <w:r w:rsidRPr="00395530">
        <w:rPr>
          <w:b/>
          <w:sz w:val="20"/>
          <w:szCs w:val="20"/>
        </w:rPr>
        <w:t>Хаттама №</w:t>
      </w:r>
      <w:r w:rsidR="00FF527F">
        <w:rPr>
          <w:b/>
          <w:sz w:val="20"/>
          <w:szCs w:val="20"/>
          <w:lang w:val="kk-KZ"/>
        </w:rPr>
        <w:t>1</w:t>
      </w:r>
      <w:r w:rsidR="004E7401">
        <w:rPr>
          <w:b/>
          <w:sz w:val="20"/>
          <w:szCs w:val="20"/>
          <w:lang w:val="kk-KZ"/>
        </w:rPr>
        <w:t>7</w:t>
      </w:r>
    </w:p>
    <w:p w:rsidR="00247936" w:rsidRPr="00395530" w:rsidRDefault="00EE7F31" w:rsidP="00247936">
      <w:pPr>
        <w:pStyle w:val="HTML"/>
        <w:jc w:val="center"/>
        <w:rPr>
          <w:rStyle w:val="y2iqfc"/>
          <w:rFonts w:ascii="Times New Roman" w:hAnsi="Times New Roman" w:cs="Times New Roman"/>
          <w:b/>
          <w:lang w:val="kk-KZ"/>
        </w:rPr>
      </w:pPr>
      <w:r>
        <w:rPr>
          <w:rStyle w:val="y2iqfc"/>
          <w:rFonts w:ascii="Times New Roman" w:hAnsi="Times New Roman" w:cs="Times New Roman"/>
          <w:b/>
          <w:lang w:val="kk-KZ"/>
        </w:rPr>
        <w:t>М</w:t>
      </w:r>
      <w:r w:rsidR="004E7401">
        <w:rPr>
          <w:rStyle w:val="y2iqfc"/>
          <w:rFonts w:ascii="Times New Roman" w:hAnsi="Times New Roman" w:cs="Times New Roman"/>
          <w:b/>
          <w:lang w:val="kk-KZ"/>
        </w:rPr>
        <w:t>МБ</w:t>
      </w:r>
      <w:r w:rsidR="00247936" w:rsidRPr="00395530">
        <w:rPr>
          <w:rStyle w:val="y2iqfc"/>
          <w:rFonts w:ascii="Times New Roman" w:hAnsi="Times New Roman" w:cs="Times New Roman"/>
          <w:b/>
          <w:lang w:val="kk-KZ"/>
        </w:rPr>
        <w:t xml:space="preserve"> сатып алу нәтижелерін бекіту туралы</w:t>
      </w:r>
    </w:p>
    <w:p w:rsidR="00247936" w:rsidRPr="00395530" w:rsidRDefault="00247936" w:rsidP="00247936">
      <w:pPr>
        <w:pStyle w:val="HTML"/>
        <w:jc w:val="center"/>
        <w:rPr>
          <w:rFonts w:ascii="Times New Roman" w:hAnsi="Times New Roman" w:cs="Times New Roman"/>
          <w:b/>
          <w:lang w:val="kk-KZ"/>
        </w:rPr>
      </w:pPr>
      <w:r w:rsidRPr="00395530">
        <w:rPr>
          <w:rStyle w:val="y2iqfc"/>
          <w:rFonts w:ascii="Times New Roman" w:hAnsi="Times New Roman" w:cs="Times New Roman"/>
          <w:b/>
          <w:lang w:val="kk-KZ"/>
        </w:rPr>
        <w:t>баға ұсыныстарын қалай сұрауға болады</w:t>
      </w:r>
    </w:p>
    <w:p w:rsidR="00412FC0" w:rsidRPr="00395530" w:rsidRDefault="00412FC0" w:rsidP="00BB1FE0">
      <w:pPr>
        <w:pStyle w:val="HTML"/>
        <w:jc w:val="center"/>
        <w:rPr>
          <w:rFonts w:ascii="Times New Roman" w:hAnsi="Times New Roman" w:cs="Times New Roman"/>
          <w:b/>
          <w:lang w:val="kk-KZ"/>
        </w:rPr>
      </w:pPr>
    </w:p>
    <w:p w:rsidR="003D23FC" w:rsidRPr="00395530" w:rsidRDefault="003D23FC" w:rsidP="00412FC0">
      <w:pPr>
        <w:pStyle w:val="HTML"/>
        <w:rPr>
          <w:rFonts w:ascii="Times New Roman" w:hAnsi="Times New Roman" w:cs="Times New Roman"/>
          <w:b/>
          <w:lang w:val="kk-KZ"/>
        </w:rPr>
      </w:pPr>
      <w:r w:rsidRPr="00395530">
        <w:rPr>
          <w:rFonts w:ascii="Times New Roman" w:hAnsi="Times New Roman" w:cs="Times New Roman"/>
          <w:b/>
          <w:lang w:val="kk-KZ"/>
        </w:rPr>
        <w:t xml:space="preserve">к. Тайынша                                            </w:t>
      </w:r>
      <w:r w:rsidR="000B00D0" w:rsidRPr="00395530">
        <w:rPr>
          <w:rFonts w:ascii="Times New Roman" w:hAnsi="Times New Roman" w:cs="Times New Roman"/>
          <w:b/>
          <w:lang w:val="kk-KZ"/>
        </w:rPr>
        <w:t xml:space="preserve">          </w:t>
      </w:r>
      <w:r w:rsidRPr="00395530">
        <w:rPr>
          <w:rFonts w:ascii="Times New Roman" w:hAnsi="Times New Roman" w:cs="Times New Roman"/>
          <w:b/>
          <w:lang w:val="kk-KZ"/>
        </w:rPr>
        <w:t xml:space="preserve">     </w:t>
      </w:r>
      <w:r w:rsidR="00412FC0" w:rsidRPr="00395530">
        <w:rPr>
          <w:rFonts w:ascii="Times New Roman" w:hAnsi="Times New Roman" w:cs="Times New Roman"/>
          <w:b/>
          <w:lang w:val="kk-KZ"/>
        </w:rPr>
        <w:t xml:space="preserve">                               </w:t>
      </w:r>
      <w:r w:rsidR="00355DCB" w:rsidRPr="00395530">
        <w:rPr>
          <w:rFonts w:ascii="Times New Roman" w:hAnsi="Times New Roman" w:cs="Times New Roman"/>
          <w:b/>
          <w:lang w:val="kk-KZ"/>
        </w:rPr>
        <w:t xml:space="preserve">                                                                                                                          </w:t>
      </w:r>
      <w:r w:rsidR="00412FC0" w:rsidRPr="00395530">
        <w:rPr>
          <w:rFonts w:ascii="Times New Roman" w:hAnsi="Times New Roman" w:cs="Times New Roman"/>
          <w:b/>
          <w:lang w:val="kk-KZ"/>
        </w:rPr>
        <w:t xml:space="preserve">       </w:t>
      </w:r>
      <w:r w:rsidR="004E7401">
        <w:rPr>
          <w:rFonts w:ascii="Times New Roman" w:hAnsi="Times New Roman" w:cs="Times New Roman"/>
          <w:b/>
          <w:lang w:val="kk-KZ"/>
        </w:rPr>
        <w:t>12</w:t>
      </w:r>
      <w:r w:rsidR="00943D8A">
        <w:rPr>
          <w:rFonts w:ascii="Times New Roman" w:hAnsi="Times New Roman" w:cs="Times New Roman"/>
          <w:b/>
          <w:lang w:val="kk-KZ"/>
        </w:rPr>
        <w:t xml:space="preserve"> </w:t>
      </w:r>
      <w:r w:rsidR="004E7401">
        <w:rPr>
          <w:rFonts w:ascii="Times New Roman" w:hAnsi="Times New Roman" w:cs="Times New Roman"/>
          <w:b/>
          <w:lang w:val="kk-KZ"/>
        </w:rPr>
        <w:t>маусым</w:t>
      </w:r>
      <w:r w:rsidR="00943D8A">
        <w:rPr>
          <w:rFonts w:ascii="Times New Roman" w:hAnsi="Times New Roman" w:cs="Times New Roman"/>
          <w:b/>
          <w:lang w:val="kk-KZ"/>
        </w:rPr>
        <w:t xml:space="preserve"> </w:t>
      </w:r>
      <w:r w:rsidR="00943D8A">
        <w:rPr>
          <w:rStyle w:val="y2iqfc"/>
          <w:rFonts w:ascii="Times New Roman" w:hAnsi="Times New Roman" w:cs="Times New Roman"/>
          <w:b/>
          <w:lang w:val="kk-KZ"/>
        </w:rPr>
        <w:t>20</w:t>
      </w:r>
      <w:r w:rsidR="004865B0" w:rsidRPr="00395530">
        <w:rPr>
          <w:rFonts w:ascii="Times New Roman" w:hAnsi="Times New Roman" w:cs="Times New Roman"/>
          <w:b/>
          <w:lang w:val="kk-KZ"/>
        </w:rPr>
        <w:t>2</w:t>
      </w:r>
      <w:r w:rsidR="00943D8A">
        <w:rPr>
          <w:rFonts w:ascii="Times New Roman" w:hAnsi="Times New Roman" w:cs="Times New Roman"/>
          <w:b/>
          <w:lang w:val="kk-KZ"/>
        </w:rPr>
        <w:t>4</w:t>
      </w:r>
      <w:r w:rsidRPr="00395530">
        <w:rPr>
          <w:rFonts w:ascii="Times New Roman" w:hAnsi="Times New Roman" w:cs="Times New Roman"/>
          <w:b/>
          <w:lang w:val="kk-KZ"/>
        </w:rPr>
        <w:t xml:space="preserve"> ж</w:t>
      </w:r>
      <w:r w:rsidR="00EA74BB" w:rsidRPr="00395530">
        <w:rPr>
          <w:rFonts w:ascii="Times New Roman" w:hAnsi="Times New Roman" w:cs="Times New Roman"/>
          <w:b/>
          <w:lang w:val="kk-KZ"/>
        </w:rPr>
        <w:t>.</w:t>
      </w:r>
    </w:p>
    <w:p w:rsidR="007F7FE0" w:rsidRPr="00395530" w:rsidRDefault="007F7FE0" w:rsidP="003D23FC">
      <w:pPr>
        <w:jc w:val="center"/>
        <w:rPr>
          <w:b/>
          <w:sz w:val="20"/>
          <w:szCs w:val="20"/>
          <w:lang w:val="kk-KZ"/>
        </w:rPr>
      </w:pPr>
    </w:p>
    <w:p w:rsidR="003D23FC" w:rsidRPr="00395530" w:rsidRDefault="003D23FC" w:rsidP="003D23FC">
      <w:pPr>
        <w:tabs>
          <w:tab w:val="left" w:pos="1665"/>
        </w:tabs>
        <w:rPr>
          <w:sz w:val="20"/>
          <w:szCs w:val="20"/>
          <w:lang w:val="kk-KZ"/>
        </w:rPr>
      </w:pPr>
      <w:r w:rsidRPr="00395530">
        <w:rPr>
          <w:sz w:val="20"/>
          <w:szCs w:val="20"/>
          <w:lang w:val="kk-KZ"/>
        </w:rPr>
        <w:t>1. Ұйымдастырушы және Тапсырыс беруші:</w:t>
      </w:r>
    </w:p>
    <w:p w:rsidR="004E7401" w:rsidRDefault="004E7401" w:rsidP="00E555EE">
      <w:pPr>
        <w:pStyle w:val="HTML"/>
        <w:rPr>
          <w:rStyle w:val="y2iqfc"/>
          <w:rFonts w:ascii="Times New Roman" w:hAnsi="Times New Roman" w:cs="Times New Roman"/>
          <w:lang w:val="kk-KZ"/>
        </w:rPr>
      </w:pPr>
      <w:r>
        <w:rPr>
          <w:rStyle w:val="y2iqfc"/>
          <w:rFonts w:ascii="Times New Roman" w:hAnsi="Times New Roman" w:cs="Times New Roman"/>
          <w:lang w:val="kk-KZ"/>
        </w:rPr>
        <w:tab/>
      </w:r>
      <w:r w:rsidR="002C6312" w:rsidRPr="00356D9C">
        <w:rPr>
          <w:rStyle w:val="y2iqfc"/>
          <w:rFonts w:ascii="Times New Roman" w:hAnsi="Times New Roman" w:cs="Times New Roman"/>
          <w:lang w:val="kk-KZ"/>
        </w:rPr>
        <w:t xml:space="preserve">«Тайыншы ММБ» ШЖҚ КМК «Солтүстік Қазақстан облысының Әкімдігі» КММ, Солтүстік Қазақстан облысы, Тайынша ауданы, Тайынша қ., көш. Крыжановского, 72, </w:t>
      </w:r>
    </w:p>
    <w:p w:rsidR="00E555EE" w:rsidRPr="00356D9C" w:rsidRDefault="00356D9C" w:rsidP="00E555EE">
      <w:pPr>
        <w:pStyle w:val="HTML"/>
        <w:rPr>
          <w:rFonts w:ascii="Times New Roman" w:hAnsi="Times New Roman" w:cs="Times New Roman"/>
          <w:lang w:val="kk-KZ"/>
        </w:rPr>
      </w:pPr>
      <w:r w:rsidRPr="004E7401">
        <w:rPr>
          <w:rStyle w:val="y2iqfc"/>
          <w:rFonts w:ascii="Times New Roman" w:hAnsi="Times New Roman" w:cs="Times New Roman"/>
          <w:lang w:val="kk-KZ"/>
        </w:rPr>
        <w:t>б</w:t>
      </w:r>
      <w:r w:rsidRPr="004E7401">
        <w:rPr>
          <w:rFonts w:ascii="Times New Roman" w:hAnsi="Times New Roman" w:cs="Times New Roman"/>
          <w:lang w:val="kk-KZ"/>
        </w:rPr>
        <w:t xml:space="preserve">аға ұсыныстарын сұрату тәсілімен </w:t>
      </w:r>
      <w:r w:rsidR="004E7401" w:rsidRPr="004E7401">
        <w:rPr>
          <w:rStyle w:val="y2iqfc"/>
          <w:rFonts w:ascii="Times New Roman" w:hAnsi="Times New Roman" w:cs="Times New Roman"/>
          <w:lang w:val="kk-KZ"/>
        </w:rPr>
        <w:t>медициналық мақсаттағы бұйымдар</w:t>
      </w:r>
      <w:r w:rsidR="004E7401">
        <w:rPr>
          <w:rStyle w:val="y2iqfc"/>
          <w:rFonts w:ascii="Times New Roman" w:hAnsi="Times New Roman" w:cs="Times New Roman"/>
          <w:lang w:val="kk-KZ"/>
        </w:rPr>
        <w:t xml:space="preserve">ды </w:t>
      </w:r>
      <w:r w:rsidR="002C6312" w:rsidRPr="004E7401">
        <w:rPr>
          <w:rStyle w:val="y2iqfc"/>
          <w:rFonts w:ascii="Times New Roman" w:hAnsi="Times New Roman" w:cs="Times New Roman"/>
          <w:lang w:val="kk-KZ"/>
        </w:rPr>
        <w:t xml:space="preserve">сатып алған   </w:t>
      </w:r>
      <w:r w:rsidR="00E555EE" w:rsidRPr="004E7401">
        <w:rPr>
          <w:rStyle w:val="y2iqfc"/>
          <w:rFonts w:ascii="Times New Roman" w:hAnsi="Times New Roman" w:cs="Times New Roman"/>
          <w:lang w:val="kk-KZ"/>
        </w:rPr>
        <w:t>«</w:t>
      </w:r>
      <w:r w:rsidR="00E555EE" w:rsidRPr="004E7401">
        <w:rPr>
          <w:rFonts w:ascii="Times New Roman" w:hAnsi="Times New Roman" w:cs="Times New Roman"/>
          <w:lang w:val="kk-KZ"/>
        </w:rPr>
        <w:t>Тергеу изоляторларында және қылмыстық-атқару (қылмыстық-атқару) жүйесі мекемелерінде ұсталатын адамдарға тегін</w:t>
      </w:r>
      <w:r w:rsidR="00E555EE" w:rsidRPr="00356D9C">
        <w:rPr>
          <w:rFonts w:ascii="Times New Roman" w:hAnsi="Times New Roman" w:cs="Times New Roman"/>
          <w:lang w:val="kk-KZ"/>
        </w:rPr>
        <w:t xml:space="preserve"> медициналық көмектің кепілдік берілген көлемі шеңберінде дәрілік заттарды, медициналық мақсаттағы бұйымдар мен мамандандырылған медициналық мақсаттағы бұйымдарды, қосымша медициналық көмекті сатып алуды ұйымдастыру және жүргізу қағидаларын бекіту туралы , бюджет қаражаты есебінен және (немесе) міндетті әлеуметтік медициналық сақтандыру жүйесінде, фармацевтикалық қызмет көрсетуде» Қазақстан Республикасы Денсаулық сақтау министрінің 2023 жылғы </w:t>
      </w:r>
      <w:r w:rsidR="004E7401">
        <w:rPr>
          <w:rFonts w:ascii="Times New Roman" w:hAnsi="Times New Roman" w:cs="Times New Roman"/>
          <w:lang w:val="kk-KZ"/>
        </w:rPr>
        <w:t>7 маусымдағы №</w:t>
      </w:r>
      <w:r w:rsidR="00E555EE" w:rsidRPr="00356D9C">
        <w:rPr>
          <w:rFonts w:ascii="Times New Roman" w:hAnsi="Times New Roman" w:cs="Times New Roman"/>
          <w:lang w:val="kk-KZ"/>
        </w:rPr>
        <w:t>110 бұйрығы</w:t>
      </w:r>
      <w:r>
        <w:rPr>
          <w:rFonts w:ascii="Times New Roman" w:hAnsi="Times New Roman" w:cs="Times New Roman"/>
          <w:lang w:val="kk-KZ"/>
        </w:rPr>
        <w:t>на сәйкес</w:t>
      </w:r>
    </w:p>
    <w:p w:rsidR="00EA6749" w:rsidRPr="00395530" w:rsidRDefault="003D23FC" w:rsidP="005C6CDA">
      <w:pPr>
        <w:jc w:val="both"/>
        <w:rPr>
          <w:sz w:val="20"/>
          <w:szCs w:val="20"/>
          <w:lang w:val="kk-KZ"/>
        </w:rPr>
      </w:pPr>
      <w:r w:rsidRPr="00395530">
        <w:rPr>
          <w:sz w:val="20"/>
          <w:szCs w:val="20"/>
          <w:lang w:val="kk-KZ"/>
        </w:rPr>
        <w:t>2. Әлеуетті өнім берушілердің баға ұсыныстарын табыс етудің соңғы мерзімі өткенге дейін мынадай әлеуетті өнім берушілердің баға ұсыныстары ұсынылған:</w:t>
      </w:r>
      <w:r w:rsidR="000C25F6" w:rsidRPr="00395530">
        <w:rPr>
          <w:sz w:val="20"/>
          <w:szCs w:val="20"/>
          <w:lang w:val="kk-KZ"/>
        </w:rPr>
        <w:t xml:space="preserve"> </w:t>
      </w:r>
    </w:p>
    <w:tbl>
      <w:tblPr>
        <w:tblW w:w="1502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678"/>
        <w:gridCol w:w="6804"/>
        <w:gridCol w:w="2977"/>
      </w:tblGrid>
      <w:tr w:rsidR="00EA6749" w:rsidRPr="00EA6749" w:rsidTr="009E00A4">
        <w:trPr>
          <w:trHeight w:val="407"/>
        </w:trPr>
        <w:tc>
          <w:tcPr>
            <w:tcW w:w="567" w:type="dxa"/>
          </w:tcPr>
          <w:p w:rsidR="00EA6749" w:rsidRPr="00EA6749" w:rsidRDefault="00EA6749" w:rsidP="00EA6749">
            <w:pPr>
              <w:jc w:val="right"/>
              <w:rPr>
                <w:b/>
                <w:sz w:val="18"/>
                <w:szCs w:val="18"/>
              </w:rPr>
            </w:pPr>
            <w:r w:rsidRPr="00EA6749">
              <w:rPr>
                <w:b/>
                <w:sz w:val="18"/>
                <w:szCs w:val="18"/>
              </w:rPr>
              <w:t>№</w:t>
            </w:r>
          </w:p>
          <w:p w:rsidR="00EA6749" w:rsidRPr="00EA6749" w:rsidRDefault="00EA6749" w:rsidP="00EA6749">
            <w:pPr>
              <w:jc w:val="right"/>
              <w:rPr>
                <w:b/>
                <w:sz w:val="18"/>
                <w:szCs w:val="18"/>
              </w:rPr>
            </w:pPr>
            <w:r w:rsidRPr="00EA6749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4678" w:type="dxa"/>
            <w:vAlign w:val="center"/>
          </w:tcPr>
          <w:p w:rsidR="00B31920" w:rsidRPr="00B31920" w:rsidRDefault="00B31920" w:rsidP="00B31920">
            <w:pPr>
              <w:pStyle w:val="HTML"/>
              <w:jc w:val="center"/>
              <w:rPr>
                <w:rFonts w:ascii="Times New Roman" w:hAnsi="Times New Roman" w:cs="Times New Roman"/>
                <w:b/>
              </w:rPr>
            </w:pPr>
            <w:r w:rsidRPr="00B31920">
              <w:rPr>
                <w:rStyle w:val="y2iqfc"/>
                <w:rFonts w:ascii="Times New Roman" w:hAnsi="Times New Roman" w:cs="Times New Roman"/>
                <w:b/>
                <w:lang w:val="kk-KZ"/>
              </w:rPr>
              <w:t>Жеткізушінің аты</w:t>
            </w:r>
          </w:p>
          <w:p w:rsidR="00EA6749" w:rsidRPr="00EA6749" w:rsidRDefault="00EA6749" w:rsidP="00B3192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804" w:type="dxa"/>
            <w:vAlign w:val="center"/>
          </w:tcPr>
          <w:p w:rsidR="00B31920" w:rsidRPr="00B31920" w:rsidRDefault="00B31920" w:rsidP="00B31920">
            <w:pPr>
              <w:pStyle w:val="HTML"/>
              <w:jc w:val="center"/>
              <w:rPr>
                <w:rFonts w:ascii="Times New Roman" w:hAnsi="Times New Roman" w:cs="Times New Roman"/>
                <w:b/>
              </w:rPr>
            </w:pPr>
            <w:r w:rsidRPr="00B31920">
              <w:rPr>
                <w:rStyle w:val="y2iqfc"/>
                <w:rFonts w:ascii="Times New Roman" w:hAnsi="Times New Roman" w:cs="Times New Roman"/>
                <w:b/>
                <w:lang w:val="kk-KZ"/>
              </w:rPr>
              <w:t>Жеткізушінің мекенжайы</w:t>
            </w:r>
          </w:p>
          <w:p w:rsidR="00EA6749" w:rsidRPr="00EA6749" w:rsidRDefault="00EA6749" w:rsidP="00B3192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B31920" w:rsidRPr="00B31920" w:rsidRDefault="00B31920" w:rsidP="00B31920">
            <w:pPr>
              <w:pStyle w:val="HTML"/>
              <w:jc w:val="center"/>
              <w:rPr>
                <w:rFonts w:ascii="Times New Roman" w:hAnsi="Times New Roman" w:cs="Times New Roman"/>
                <w:b/>
              </w:rPr>
            </w:pPr>
            <w:r w:rsidRPr="00B31920">
              <w:rPr>
                <w:rStyle w:val="y2iqfc"/>
                <w:rFonts w:ascii="Times New Roman" w:hAnsi="Times New Roman" w:cs="Times New Roman"/>
                <w:b/>
                <w:lang w:val="kk-KZ"/>
              </w:rPr>
              <w:t>күні мен уақыты</w:t>
            </w:r>
          </w:p>
          <w:p w:rsidR="00EA6749" w:rsidRPr="00EA6749" w:rsidRDefault="00EA6749" w:rsidP="00B3192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4E7401" w:rsidRPr="00267AFF" w:rsidTr="009E00A4">
        <w:trPr>
          <w:trHeight w:val="272"/>
        </w:trPr>
        <w:tc>
          <w:tcPr>
            <w:tcW w:w="567" w:type="dxa"/>
          </w:tcPr>
          <w:p w:rsidR="004E7401" w:rsidRPr="00282667" w:rsidRDefault="004E7401" w:rsidP="004E7401">
            <w:pPr>
              <w:pStyle w:val="a7"/>
              <w:ind w:firstLine="0"/>
              <w:jc w:val="center"/>
              <w:rPr>
                <w:b/>
                <w:sz w:val="18"/>
                <w:szCs w:val="18"/>
                <w:lang w:val="kk-KZ"/>
              </w:rPr>
            </w:pPr>
            <w:r>
              <w:rPr>
                <w:b/>
                <w:sz w:val="18"/>
                <w:szCs w:val="18"/>
                <w:lang w:val="kk-KZ"/>
              </w:rPr>
              <w:t>1</w:t>
            </w:r>
          </w:p>
        </w:tc>
        <w:tc>
          <w:tcPr>
            <w:tcW w:w="4678" w:type="dxa"/>
          </w:tcPr>
          <w:p w:rsidR="004E7401" w:rsidRPr="00BF4B48" w:rsidRDefault="004E7401" w:rsidP="004E7401">
            <w:pPr>
              <w:rPr>
                <w:sz w:val="18"/>
                <w:szCs w:val="18"/>
                <w:lang w:val="kk-KZ"/>
              </w:rPr>
            </w:pPr>
            <w:r w:rsidRPr="004427FE">
              <w:rPr>
                <w:sz w:val="18"/>
                <w:szCs w:val="18"/>
                <w:lang w:val="kk-KZ"/>
              </w:rPr>
              <w:t xml:space="preserve"> </w:t>
            </w:r>
            <w:r>
              <w:rPr>
                <w:sz w:val="18"/>
                <w:szCs w:val="18"/>
                <w:lang w:val="kk-KZ"/>
              </w:rPr>
              <w:t>«МедСервис ОРЕОН»</w:t>
            </w:r>
            <w:r>
              <w:rPr>
                <w:sz w:val="18"/>
                <w:szCs w:val="18"/>
                <w:lang w:val="kk-KZ"/>
              </w:rPr>
              <w:t xml:space="preserve"> ЖШС</w:t>
            </w:r>
            <w:r>
              <w:rPr>
                <w:sz w:val="18"/>
                <w:szCs w:val="18"/>
                <w:lang w:val="kk-KZ"/>
              </w:rPr>
              <w:t xml:space="preserve">  </w:t>
            </w:r>
            <w:r>
              <w:rPr>
                <w:sz w:val="18"/>
                <w:szCs w:val="18"/>
                <w:lang w:val="kk-KZ"/>
              </w:rPr>
              <w:t>БСН</w:t>
            </w:r>
            <w:r w:rsidRPr="004427FE">
              <w:rPr>
                <w:sz w:val="18"/>
                <w:szCs w:val="18"/>
                <w:lang w:val="kk-KZ"/>
              </w:rPr>
              <w:t xml:space="preserve"> </w:t>
            </w:r>
            <w:r>
              <w:rPr>
                <w:sz w:val="18"/>
                <w:szCs w:val="18"/>
                <w:lang w:val="kk-KZ"/>
              </w:rPr>
              <w:t>210340002476</w:t>
            </w:r>
          </w:p>
        </w:tc>
        <w:tc>
          <w:tcPr>
            <w:tcW w:w="6804" w:type="dxa"/>
          </w:tcPr>
          <w:p w:rsidR="004E7401" w:rsidRPr="004E7401" w:rsidRDefault="004E7401" w:rsidP="004E7401">
            <w:pPr>
              <w:jc w:val="center"/>
              <w:rPr>
                <w:sz w:val="18"/>
                <w:szCs w:val="18"/>
                <w:lang w:val="kk-KZ"/>
              </w:rPr>
            </w:pPr>
            <w:r w:rsidRPr="004427FE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  <w:lang w:val="kk-KZ"/>
              </w:rPr>
              <w:t>ҚР</w:t>
            </w:r>
            <w:r>
              <w:rPr>
                <w:sz w:val="18"/>
                <w:szCs w:val="18"/>
              </w:rPr>
              <w:t>, Абай</w:t>
            </w:r>
            <w:r>
              <w:rPr>
                <w:sz w:val="18"/>
                <w:szCs w:val="18"/>
                <w:lang w:val="kk-KZ"/>
              </w:rPr>
              <w:t xml:space="preserve"> облысы</w:t>
            </w:r>
            <w:r>
              <w:rPr>
                <w:sz w:val="18"/>
                <w:szCs w:val="18"/>
              </w:rPr>
              <w:t>, Семей</w:t>
            </w:r>
            <w:r>
              <w:rPr>
                <w:sz w:val="18"/>
                <w:szCs w:val="18"/>
                <w:lang w:val="kk-KZ"/>
              </w:rPr>
              <w:t xml:space="preserve"> қ.</w:t>
            </w:r>
            <w:r>
              <w:rPr>
                <w:sz w:val="18"/>
                <w:szCs w:val="18"/>
              </w:rPr>
              <w:t>, Засядко</w:t>
            </w:r>
            <w:r>
              <w:rPr>
                <w:sz w:val="18"/>
                <w:szCs w:val="18"/>
                <w:lang w:val="kk-KZ"/>
              </w:rPr>
              <w:t xml:space="preserve"> к.</w:t>
            </w:r>
            <w:r>
              <w:rPr>
                <w:sz w:val="18"/>
                <w:szCs w:val="18"/>
              </w:rPr>
              <w:t>, 89</w:t>
            </w:r>
            <w:r>
              <w:rPr>
                <w:sz w:val="18"/>
                <w:szCs w:val="18"/>
                <w:lang w:val="kk-KZ"/>
              </w:rPr>
              <w:t xml:space="preserve"> үй</w:t>
            </w:r>
          </w:p>
        </w:tc>
        <w:tc>
          <w:tcPr>
            <w:tcW w:w="2977" w:type="dxa"/>
          </w:tcPr>
          <w:p w:rsidR="004E7401" w:rsidRPr="004427FE" w:rsidRDefault="004E7401" w:rsidP="004E74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kk-KZ"/>
              </w:rPr>
              <w:t>07.06</w:t>
            </w:r>
            <w:r w:rsidRPr="004427FE">
              <w:rPr>
                <w:sz w:val="18"/>
                <w:szCs w:val="18"/>
              </w:rPr>
              <w:t>.2024</w:t>
            </w:r>
            <w:r>
              <w:rPr>
                <w:sz w:val="18"/>
                <w:szCs w:val="18"/>
              </w:rPr>
              <w:t xml:space="preserve">    14</w:t>
            </w:r>
            <w:r w:rsidRPr="004427FE">
              <w:rPr>
                <w:sz w:val="18"/>
                <w:szCs w:val="18"/>
              </w:rPr>
              <w:t>:</w:t>
            </w:r>
            <w:r>
              <w:rPr>
                <w:sz w:val="18"/>
                <w:szCs w:val="18"/>
                <w:lang w:val="kk-KZ"/>
              </w:rPr>
              <w:t>2</w:t>
            </w:r>
            <w:r w:rsidRPr="004427FE">
              <w:rPr>
                <w:sz w:val="18"/>
                <w:szCs w:val="18"/>
              </w:rPr>
              <w:t>0</w:t>
            </w:r>
          </w:p>
        </w:tc>
      </w:tr>
      <w:tr w:rsidR="004E7401" w:rsidRPr="00267AFF" w:rsidTr="009E00A4">
        <w:trPr>
          <w:trHeight w:val="272"/>
        </w:trPr>
        <w:tc>
          <w:tcPr>
            <w:tcW w:w="567" w:type="dxa"/>
          </w:tcPr>
          <w:p w:rsidR="004E7401" w:rsidRDefault="004E7401" w:rsidP="004E7401">
            <w:pPr>
              <w:pStyle w:val="a7"/>
              <w:ind w:firstLine="0"/>
              <w:jc w:val="center"/>
              <w:rPr>
                <w:b/>
                <w:sz w:val="18"/>
                <w:szCs w:val="18"/>
                <w:lang w:val="kk-KZ"/>
              </w:rPr>
            </w:pPr>
            <w:r>
              <w:rPr>
                <w:b/>
                <w:sz w:val="18"/>
                <w:szCs w:val="18"/>
                <w:lang w:val="kk-KZ"/>
              </w:rPr>
              <w:t>2</w:t>
            </w:r>
          </w:p>
        </w:tc>
        <w:tc>
          <w:tcPr>
            <w:tcW w:w="4678" w:type="dxa"/>
          </w:tcPr>
          <w:p w:rsidR="004E7401" w:rsidRPr="00076D19" w:rsidRDefault="004E7401" w:rsidP="004E74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kk-KZ"/>
              </w:rPr>
              <w:t>«ТехМедСервис»</w:t>
            </w:r>
            <w:r>
              <w:rPr>
                <w:sz w:val="18"/>
                <w:szCs w:val="18"/>
                <w:lang w:val="kk-KZ"/>
              </w:rPr>
              <w:t xml:space="preserve"> ЖК</w:t>
            </w:r>
            <w:r>
              <w:rPr>
                <w:sz w:val="18"/>
                <w:szCs w:val="18"/>
                <w:lang w:val="kk-KZ"/>
              </w:rPr>
              <w:t xml:space="preserve">  </w:t>
            </w:r>
            <w:r>
              <w:rPr>
                <w:sz w:val="18"/>
                <w:szCs w:val="18"/>
                <w:lang w:val="kk-KZ"/>
              </w:rPr>
              <w:t>ЖС</w:t>
            </w:r>
            <w:r w:rsidRPr="004427FE">
              <w:rPr>
                <w:sz w:val="18"/>
                <w:szCs w:val="18"/>
                <w:lang w:val="kk-KZ"/>
              </w:rPr>
              <w:t xml:space="preserve">Н </w:t>
            </w:r>
            <w:r>
              <w:rPr>
                <w:sz w:val="18"/>
                <w:szCs w:val="18"/>
              </w:rPr>
              <w:t>941106350536</w:t>
            </w:r>
          </w:p>
        </w:tc>
        <w:tc>
          <w:tcPr>
            <w:tcW w:w="6804" w:type="dxa"/>
          </w:tcPr>
          <w:p w:rsidR="004E7401" w:rsidRPr="004E7401" w:rsidRDefault="004E7401" w:rsidP="004E7401">
            <w:pPr>
              <w:jc w:val="center"/>
              <w:rPr>
                <w:sz w:val="18"/>
                <w:szCs w:val="18"/>
                <w:lang w:val="kk-KZ"/>
              </w:rPr>
            </w:pPr>
            <w:r w:rsidRPr="004427FE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Астана</w:t>
            </w:r>
            <w:r>
              <w:rPr>
                <w:sz w:val="18"/>
                <w:szCs w:val="18"/>
                <w:lang w:val="kk-KZ"/>
              </w:rPr>
              <w:t xml:space="preserve"> қ.</w:t>
            </w:r>
            <w:r>
              <w:rPr>
                <w:sz w:val="18"/>
                <w:szCs w:val="18"/>
              </w:rPr>
              <w:t>, Сарыарка</w:t>
            </w:r>
            <w:r>
              <w:rPr>
                <w:sz w:val="18"/>
                <w:szCs w:val="18"/>
                <w:lang w:val="kk-KZ"/>
              </w:rPr>
              <w:t xml:space="preserve"> д.</w:t>
            </w:r>
            <w:r>
              <w:rPr>
                <w:sz w:val="18"/>
                <w:szCs w:val="18"/>
              </w:rPr>
              <w:t xml:space="preserve"> 31/2, ВП-32, 11 </w:t>
            </w:r>
            <w:r>
              <w:rPr>
                <w:sz w:val="18"/>
                <w:szCs w:val="18"/>
                <w:lang w:val="kk-KZ"/>
              </w:rPr>
              <w:t>қаб.</w:t>
            </w:r>
          </w:p>
        </w:tc>
        <w:tc>
          <w:tcPr>
            <w:tcW w:w="2977" w:type="dxa"/>
          </w:tcPr>
          <w:p w:rsidR="004E7401" w:rsidRPr="004427FE" w:rsidRDefault="004E7401" w:rsidP="004E74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10.06</w:t>
            </w:r>
            <w:r w:rsidRPr="004427FE">
              <w:rPr>
                <w:sz w:val="18"/>
                <w:szCs w:val="18"/>
              </w:rPr>
              <w:t>.2024</w:t>
            </w:r>
            <w:r>
              <w:rPr>
                <w:sz w:val="18"/>
                <w:szCs w:val="18"/>
              </w:rPr>
              <w:t xml:space="preserve">    14</w:t>
            </w:r>
            <w:r w:rsidRPr="004427FE">
              <w:rPr>
                <w:sz w:val="18"/>
                <w:szCs w:val="18"/>
              </w:rPr>
              <w:t>:</w:t>
            </w:r>
            <w:r>
              <w:rPr>
                <w:sz w:val="18"/>
                <w:szCs w:val="18"/>
                <w:lang w:val="kk-KZ"/>
              </w:rPr>
              <w:t>58</w:t>
            </w:r>
          </w:p>
        </w:tc>
      </w:tr>
      <w:tr w:rsidR="004E7401" w:rsidRPr="00267AFF" w:rsidTr="009E00A4">
        <w:trPr>
          <w:trHeight w:val="272"/>
        </w:trPr>
        <w:tc>
          <w:tcPr>
            <w:tcW w:w="567" w:type="dxa"/>
          </w:tcPr>
          <w:p w:rsidR="004E7401" w:rsidRPr="004E7401" w:rsidRDefault="004E7401" w:rsidP="004E7401">
            <w:pPr>
              <w:pStyle w:val="a7"/>
              <w:ind w:firstLine="0"/>
              <w:jc w:val="center"/>
              <w:rPr>
                <w:b/>
                <w:sz w:val="18"/>
                <w:szCs w:val="18"/>
              </w:rPr>
            </w:pPr>
            <w:r w:rsidRPr="004E7401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678" w:type="dxa"/>
          </w:tcPr>
          <w:p w:rsidR="004E7401" w:rsidRPr="00BF4B48" w:rsidRDefault="004E7401" w:rsidP="004E74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kk-KZ"/>
              </w:rPr>
              <w:t>«</w:t>
            </w:r>
            <w:r>
              <w:rPr>
                <w:sz w:val="18"/>
                <w:szCs w:val="18"/>
                <w:lang w:val="en-US"/>
              </w:rPr>
              <w:t>BASSP</w:t>
            </w:r>
            <w:r>
              <w:rPr>
                <w:sz w:val="18"/>
                <w:szCs w:val="18"/>
              </w:rPr>
              <w:t>»</w:t>
            </w:r>
            <w:r>
              <w:rPr>
                <w:sz w:val="18"/>
                <w:szCs w:val="18"/>
              </w:rPr>
              <w:t xml:space="preserve"> ЖК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  <w:lang w:val="kk-KZ"/>
              </w:rPr>
              <w:t>ЖС</w:t>
            </w:r>
            <w:r>
              <w:rPr>
                <w:sz w:val="18"/>
                <w:szCs w:val="18"/>
                <w:lang w:val="kk-KZ"/>
              </w:rPr>
              <w:t>Н 770802301384</w:t>
            </w:r>
          </w:p>
        </w:tc>
        <w:tc>
          <w:tcPr>
            <w:tcW w:w="6804" w:type="dxa"/>
          </w:tcPr>
          <w:p w:rsidR="004E7401" w:rsidRPr="004427FE" w:rsidRDefault="004E7401" w:rsidP="004E74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kk-KZ"/>
              </w:rPr>
              <w:t>Қ</w:t>
            </w:r>
            <w:r>
              <w:rPr>
                <w:sz w:val="18"/>
                <w:szCs w:val="18"/>
              </w:rPr>
              <w:t>останай</w:t>
            </w:r>
            <w:r>
              <w:rPr>
                <w:sz w:val="18"/>
                <w:szCs w:val="18"/>
                <w:lang w:val="kk-KZ"/>
              </w:rPr>
              <w:t xml:space="preserve"> қ.</w:t>
            </w:r>
            <w:r>
              <w:rPr>
                <w:sz w:val="18"/>
                <w:szCs w:val="18"/>
              </w:rPr>
              <w:t>, Генерал Арыстанбеков</w:t>
            </w:r>
            <w:r>
              <w:rPr>
                <w:sz w:val="18"/>
                <w:szCs w:val="18"/>
                <w:lang w:val="kk-KZ"/>
              </w:rPr>
              <w:t xml:space="preserve"> к.</w:t>
            </w:r>
            <w:r>
              <w:rPr>
                <w:sz w:val="18"/>
                <w:szCs w:val="18"/>
              </w:rPr>
              <w:t xml:space="preserve"> 6-27</w:t>
            </w:r>
          </w:p>
        </w:tc>
        <w:tc>
          <w:tcPr>
            <w:tcW w:w="2977" w:type="dxa"/>
          </w:tcPr>
          <w:p w:rsidR="004E7401" w:rsidRPr="00BF4B48" w:rsidRDefault="004E7401" w:rsidP="004E74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kk-KZ"/>
              </w:rPr>
              <w:t>11.06</w:t>
            </w:r>
            <w:r w:rsidRPr="004427FE">
              <w:rPr>
                <w:sz w:val="18"/>
                <w:szCs w:val="18"/>
              </w:rPr>
              <w:t>.2024</w:t>
            </w:r>
            <w:r>
              <w:rPr>
                <w:sz w:val="18"/>
                <w:szCs w:val="18"/>
              </w:rPr>
              <w:t xml:space="preserve">    10</w:t>
            </w:r>
            <w:r w:rsidRPr="004427FE">
              <w:rPr>
                <w:sz w:val="18"/>
                <w:szCs w:val="18"/>
                <w:lang w:val="kk-KZ"/>
              </w:rPr>
              <w:t>:</w:t>
            </w:r>
            <w:r>
              <w:rPr>
                <w:sz w:val="18"/>
                <w:szCs w:val="18"/>
                <w:lang w:val="kk-KZ"/>
              </w:rPr>
              <w:t>0</w:t>
            </w:r>
            <w:r w:rsidRPr="004427FE">
              <w:rPr>
                <w:sz w:val="18"/>
                <w:szCs w:val="18"/>
                <w:lang w:val="kk-KZ"/>
              </w:rPr>
              <w:t>0</w:t>
            </w:r>
          </w:p>
        </w:tc>
      </w:tr>
    </w:tbl>
    <w:p w:rsidR="00F66CB8" w:rsidRDefault="001E423C" w:rsidP="003C4980">
      <w:pPr>
        <w:jc w:val="both"/>
        <w:rPr>
          <w:b/>
          <w:sz w:val="18"/>
          <w:szCs w:val="18"/>
          <w:lang w:val="kk-KZ"/>
        </w:rPr>
      </w:pPr>
      <w:r w:rsidRPr="00A82DA8">
        <w:rPr>
          <w:sz w:val="18"/>
          <w:szCs w:val="18"/>
          <w:lang w:val="kk-KZ"/>
        </w:rPr>
        <w:t xml:space="preserve">   </w:t>
      </w:r>
      <w:r w:rsidR="00041DBA" w:rsidRPr="00A82DA8">
        <w:rPr>
          <w:sz w:val="18"/>
          <w:szCs w:val="18"/>
          <w:lang w:val="kk-KZ"/>
        </w:rPr>
        <w:t xml:space="preserve">                </w:t>
      </w:r>
      <w:r w:rsidR="00C26DD3" w:rsidRPr="00A82DA8">
        <w:rPr>
          <w:b/>
          <w:sz w:val="18"/>
          <w:szCs w:val="18"/>
          <w:lang w:val="kk-KZ"/>
        </w:rPr>
        <w:t xml:space="preserve"> </w:t>
      </w:r>
    </w:p>
    <w:p w:rsidR="000660BD" w:rsidRDefault="003D23FC" w:rsidP="003C4980">
      <w:pPr>
        <w:jc w:val="both"/>
        <w:rPr>
          <w:sz w:val="18"/>
          <w:szCs w:val="18"/>
          <w:lang w:val="kk-KZ"/>
        </w:rPr>
      </w:pPr>
      <w:r w:rsidRPr="00A82DA8">
        <w:rPr>
          <w:sz w:val="18"/>
          <w:szCs w:val="18"/>
          <w:lang w:val="kk-KZ"/>
        </w:rPr>
        <w:t>Баға ұсыныстарын сұрату тәсілімен сатып алуға келесі лоттар бойынша ұсыныстар ұсынылды:</w:t>
      </w:r>
    </w:p>
    <w:tbl>
      <w:tblPr>
        <w:tblpPr w:leftFromText="180" w:rightFromText="180" w:vertAnchor="text" w:tblpX="-176" w:tblpY="1"/>
        <w:tblOverlap w:val="never"/>
        <w:tblW w:w="236" w:type="dxa"/>
        <w:tblLayout w:type="fixed"/>
        <w:tblLook w:val="04A0" w:firstRow="1" w:lastRow="0" w:firstColumn="1" w:lastColumn="0" w:noHBand="0" w:noVBand="1"/>
      </w:tblPr>
      <w:tblGrid>
        <w:gridCol w:w="236"/>
      </w:tblGrid>
      <w:tr w:rsidR="008772EA" w:rsidRPr="004E7401" w:rsidTr="008772EA">
        <w:trPr>
          <w:trHeight w:val="988"/>
        </w:trPr>
        <w:tc>
          <w:tcPr>
            <w:tcW w:w="236" w:type="dxa"/>
            <w:tcBorders>
              <w:top w:val="nil"/>
            </w:tcBorders>
            <w:vAlign w:val="bottom"/>
          </w:tcPr>
          <w:p w:rsidR="008772EA" w:rsidRDefault="008772EA" w:rsidP="00C46EB7">
            <w:pPr>
              <w:jc w:val="center"/>
              <w:rPr>
                <w:b/>
                <w:bCs/>
                <w:color w:val="000000"/>
                <w:sz w:val="16"/>
                <w:szCs w:val="16"/>
                <w:lang w:val="kk-KZ"/>
              </w:rPr>
            </w:pPr>
          </w:p>
          <w:p w:rsidR="008772EA" w:rsidRDefault="008772EA" w:rsidP="00C46EB7">
            <w:pPr>
              <w:jc w:val="center"/>
              <w:rPr>
                <w:b/>
                <w:bCs/>
                <w:color w:val="000000"/>
                <w:sz w:val="16"/>
                <w:szCs w:val="16"/>
                <w:lang w:val="kk-KZ"/>
              </w:rPr>
            </w:pPr>
          </w:p>
          <w:p w:rsidR="008772EA" w:rsidRDefault="008772EA" w:rsidP="00C46EB7">
            <w:pPr>
              <w:jc w:val="center"/>
              <w:rPr>
                <w:b/>
                <w:bCs/>
                <w:color w:val="000000"/>
                <w:sz w:val="16"/>
                <w:szCs w:val="16"/>
                <w:lang w:val="kk-KZ"/>
              </w:rPr>
            </w:pPr>
          </w:p>
          <w:p w:rsidR="008772EA" w:rsidRDefault="008772EA" w:rsidP="00C46EB7">
            <w:pPr>
              <w:jc w:val="center"/>
              <w:rPr>
                <w:b/>
                <w:bCs/>
                <w:color w:val="000000"/>
                <w:sz w:val="16"/>
                <w:szCs w:val="16"/>
                <w:lang w:val="kk-KZ"/>
              </w:rPr>
            </w:pPr>
          </w:p>
          <w:p w:rsidR="008772EA" w:rsidRDefault="008772EA" w:rsidP="00C46EB7">
            <w:pPr>
              <w:jc w:val="center"/>
              <w:rPr>
                <w:b/>
                <w:bCs/>
                <w:color w:val="000000"/>
                <w:sz w:val="16"/>
                <w:szCs w:val="16"/>
                <w:lang w:val="kk-KZ"/>
              </w:rPr>
            </w:pPr>
          </w:p>
          <w:p w:rsidR="008772EA" w:rsidRPr="00472338" w:rsidRDefault="008772EA" w:rsidP="00C46EB7">
            <w:pPr>
              <w:jc w:val="center"/>
              <w:rPr>
                <w:b/>
                <w:bCs/>
                <w:color w:val="000000"/>
                <w:sz w:val="16"/>
                <w:szCs w:val="16"/>
                <w:lang w:val="kk-KZ"/>
              </w:rPr>
            </w:pPr>
          </w:p>
        </w:tc>
      </w:tr>
    </w:tbl>
    <w:tbl>
      <w:tblPr>
        <w:tblpPr w:leftFromText="180" w:rightFromText="180" w:vertAnchor="text" w:tblpY="1"/>
        <w:tblOverlap w:val="never"/>
        <w:tblW w:w="15276" w:type="dxa"/>
        <w:tblLayout w:type="fixed"/>
        <w:tblLook w:val="04A0" w:firstRow="1" w:lastRow="0" w:firstColumn="1" w:lastColumn="0" w:noHBand="0" w:noVBand="1"/>
      </w:tblPr>
      <w:tblGrid>
        <w:gridCol w:w="534"/>
        <w:gridCol w:w="6237"/>
        <w:gridCol w:w="1417"/>
        <w:gridCol w:w="851"/>
        <w:gridCol w:w="1134"/>
        <w:gridCol w:w="992"/>
        <w:gridCol w:w="1276"/>
        <w:gridCol w:w="1559"/>
        <w:gridCol w:w="1276"/>
      </w:tblGrid>
      <w:tr w:rsidR="004E7401" w:rsidRPr="00CD7783" w:rsidTr="004E7401">
        <w:trPr>
          <w:trHeight w:val="5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7401" w:rsidRPr="00FD4B58" w:rsidRDefault="004E7401" w:rsidP="00F54981"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№ лот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7401" w:rsidRPr="00C718F5" w:rsidRDefault="004E7401" w:rsidP="00F54981">
            <w:pPr>
              <w:contextualSpacing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718F5">
              <w:rPr>
                <w:b/>
                <w:bCs/>
                <w:color w:val="000000"/>
                <w:sz w:val="18"/>
                <w:szCs w:val="18"/>
              </w:rPr>
              <w:t>Атауы</w:t>
            </w:r>
          </w:p>
          <w:p w:rsidR="004E7401" w:rsidRPr="00FD4B58" w:rsidRDefault="004E7401" w:rsidP="00F54981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7401" w:rsidRPr="00FD4B58" w:rsidRDefault="004E7401" w:rsidP="009E00A4">
            <w:pPr>
              <w:contextualSpacing/>
              <w:jc w:val="center"/>
              <w:rPr>
                <w:b/>
                <w:color w:val="000000"/>
                <w:sz w:val="18"/>
                <w:szCs w:val="18"/>
              </w:rPr>
            </w:pPr>
            <w:r w:rsidRPr="00C718F5">
              <w:rPr>
                <w:b/>
                <w:bCs/>
                <w:color w:val="000000"/>
                <w:sz w:val="18"/>
                <w:szCs w:val="18"/>
              </w:rPr>
              <w:t>Өлш</w:t>
            </w:r>
            <w:r>
              <w:rPr>
                <w:b/>
                <w:bCs/>
                <w:color w:val="000000"/>
                <w:sz w:val="18"/>
                <w:szCs w:val="18"/>
              </w:rPr>
              <w:t>.</w:t>
            </w:r>
            <w:r w:rsidRPr="00C718F5">
              <w:rPr>
                <w:b/>
                <w:bCs/>
                <w:color w:val="000000"/>
                <w:sz w:val="18"/>
                <w:szCs w:val="18"/>
              </w:rPr>
              <w:t>бірлігі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7401" w:rsidRPr="00C718F5" w:rsidRDefault="004E7401" w:rsidP="00F54981">
            <w:pPr>
              <w:contextualSpacing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718F5">
              <w:rPr>
                <w:b/>
                <w:bCs/>
                <w:color w:val="000000"/>
                <w:sz w:val="18"/>
                <w:szCs w:val="18"/>
              </w:rPr>
              <w:t>Көлемі</w:t>
            </w:r>
          </w:p>
          <w:p w:rsidR="004E7401" w:rsidRPr="00FD4B58" w:rsidRDefault="004E7401" w:rsidP="00F54981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7401" w:rsidRPr="00C718F5" w:rsidRDefault="004E7401" w:rsidP="00F54981">
            <w:pPr>
              <w:contextualSpacing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718F5">
              <w:rPr>
                <w:b/>
                <w:bCs/>
                <w:color w:val="000000"/>
                <w:sz w:val="18"/>
                <w:szCs w:val="18"/>
              </w:rPr>
              <w:t>Бағасы, теңге</w:t>
            </w:r>
          </w:p>
          <w:p w:rsidR="004E7401" w:rsidRPr="00FD4B58" w:rsidRDefault="004E7401" w:rsidP="00F54981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7401" w:rsidRPr="00C718F5" w:rsidRDefault="004E7401" w:rsidP="00F54981">
            <w:pPr>
              <w:contextualSpacing/>
              <w:jc w:val="center"/>
              <w:rPr>
                <w:b/>
                <w:bCs/>
                <w:color w:val="000000"/>
                <w:sz w:val="18"/>
                <w:szCs w:val="18"/>
                <w:lang w:val="kk-KZ"/>
              </w:rPr>
            </w:pPr>
            <w:r w:rsidRPr="00C718F5">
              <w:rPr>
                <w:b/>
                <w:bCs/>
                <w:color w:val="000000"/>
                <w:sz w:val="18"/>
                <w:szCs w:val="18"/>
                <w:lang w:val="kk-KZ"/>
              </w:rPr>
              <w:t>Сомасы</w:t>
            </w:r>
          </w:p>
          <w:p w:rsidR="004E7401" w:rsidRPr="00FD4B58" w:rsidRDefault="004E7401" w:rsidP="00F54981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E7401" w:rsidRPr="004E7401" w:rsidRDefault="00895BAB" w:rsidP="004E7401">
            <w:pPr>
              <w:jc w:val="center"/>
              <w:rPr>
                <w:b/>
                <w:sz w:val="16"/>
                <w:szCs w:val="16"/>
                <w:lang w:val="kk-KZ"/>
              </w:rPr>
            </w:pPr>
            <w:r>
              <w:rPr>
                <w:b/>
                <w:sz w:val="16"/>
                <w:szCs w:val="16"/>
                <w:lang w:val="kk-KZ"/>
              </w:rPr>
              <w:t>«</w:t>
            </w:r>
            <w:r w:rsidR="004E7401" w:rsidRPr="004E7401">
              <w:rPr>
                <w:b/>
                <w:sz w:val="16"/>
                <w:szCs w:val="16"/>
                <w:lang w:val="kk-KZ"/>
              </w:rPr>
              <w:t>МедСервис ОРЕОН» ЖШС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E7401" w:rsidRPr="004E7401" w:rsidRDefault="004E7401" w:rsidP="004E7401">
            <w:pPr>
              <w:jc w:val="center"/>
              <w:rPr>
                <w:b/>
                <w:sz w:val="16"/>
                <w:szCs w:val="16"/>
                <w:lang w:val="kk-KZ"/>
              </w:rPr>
            </w:pPr>
            <w:r w:rsidRPr="004E7401">
              <w:rPr>
                <w:b/>
                <w:sz w:val="16"/>
                <w:szCs w:val="16"/>
                <w:lang w:val="kk-KZ"/>
              </w:rPr>
              <w:t>«ТехМедСервис» ЖК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E7401" w:rsidRPr="004E7401" w:rsidRDefault="004E7401" w:rsidP="004E7401">
            <w:pPr>
              <w:jc w:val="center"/>
              <w:rPr>
                <w:b/>
                <w:sz w:val="16"/>
                <w:szCs w:val="16"/>
                <w:lang w:val="kk-KZ"/>
              </w:rPr>
            </w:pPr>
            <w:r w:rsidRPr="004E7401">
              <w:rPr>
                <w:b/>
                <w:sz w:val="16"/>
                <w:szCs w:val="16"/>
                <w:lang w:val="kk-KZ"/>
              </w:rPr>
              <w:t>«</w:t>
            </w:r>
            <w:r w:rsidRPr="004E7401">
              <w:rPr>
                <w:b/>
                <w:sz w:val="16"/>
                <w:szCs w:val="16"/>
                <w:lang w:val="en-US"/>
              </w:rPr>
              <w:t>BASSP</w:t>
            </w:r>
            <w:r w:rsidRPr="004E7401">
              <w:rPr>
                <w:b/>
                <w:sz w:val="16"/>
                <w:szCs w:val="16"/>
              </w:rPr>
              <w:t>» ЖК</w:t>
            </w:r>
          </w:p>
        </w:tc>
      </w:tr>
      <w:tr w:rsidR="004E7401" w:rsidRPr="00A95714" w:rsidTr="004E7401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7401" w:rsidRPr="0015285D" w:rsidRDefault="004E7401" w:rsidP="004E7401">
            <w:pPr>
              <w:jc w:val="both"/>
              <w:rPr>
                <w:sz w:val="18"/>
                <w:szCs w:val="18"/>
              </w:rPr>
            </w:pPr>
            <w:r w:rsidRPr="0015285D">
              <w:rPr>
                <w:sz w:val="18"/>
                <w:szCs w:val="18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7401" w:rsidRPr="0051110E" w:rsidRDefault="00D5620F" w:rsidP="004E7401">
            <w:pPr>
              <w:rPr>
                <w:color w:val="000000"/>
                <w:sz w:val="18"/>
                <w:szCs w:val="18"/>
              </w:rPr>
            </w:pPr>
            <w:r w:rsidRPr="00D5620F">
              <w:rPr>
                <w:color w:val="000000"/>
                <w:sz w:val="18"/>
                <w:szCs w:val="18"/>
              </w:rPr>
              <w:t>Сынақ тақтасы, mLabs иммунологиялық анализаторына арналған mLabsTroponin I сынақ тақтасы. Панельде бір пакетте 25 дана бар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7401" w:rsidRPr="00D5620F" w:rsidRDefault="00D5620F" w:rsidP="004E7401">
            <w:pPr>
              <w:jc w:val="center"/>
              <w:rPr>
                <w:color w:val="000000"/>
                <w:sz w:val="18"/>
                <w:szCs w:val="18"/>
                <w:lang w:val="kk-KZ"/>
              </w:rPr>
            </w:pPr>
            <w:r>
              <w:rPr>
                <w:color w:val="000000"/>
                <w:sz w:val="18"/>
                <w:szCs w:val="18"/>
                <w:lang w:val="kk-KZ"/>
              </w:rPr>
              <w:t>орау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7401" w:rsidRPr="0051110E" w:rsidRDefault="004E7401" w:rsidP="004E7401">
            <w:pPr>
              <w:jc w:val="center"/>
              <w:rPr>
                <w:color w:val="000000"/>
                <w:sz w:val="18"/>
                <w:szCs w:val="18"/>
              </w:rPr>
            </w:pPr>
            <w:r w:rsidRPr="0051110E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7401" w:rsidRPr="0051110E" w:rsidRDefault="004E7401" w:rsidP="004E7401">
            <w:pPr>
              <w:jc w:val="center"/>
              <w:rPr>
                <w:color w:val="000000"/>
                <w:sz w:val="18"/>
                <w:szCs w:val="18"/>
              </w:rPr>
            </w:pPr>
            <w:r w:rsidRPr="0051110E">
              <w:rPr>
                <w:color w:val="000000"/>
                <w:sz w:val="18"/>
                <w:szCs w:val="18"/>
              </w:rPr>
              <w:t>140000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7401" w:rsidRPr="0051110E" w:rsidRDefault="004E7401" w:rsidP="004E7401">
            <w:pPr>
              <w:jc w:val="center"/>
              <w:rPr>
                <w:color w:val="000000"/>
                <w:sz w:val="18"/>
                <w:szCs w:val="18"/>
              </w:rPr>
            </w:pPr>
            <w:r w:rsidRPr="0051110E">
              <w:rPr>
                <w:color w:val="000000"/>
                <w:sz w:val="18"/>
                <w:szCs w:val="18"/>
              </w:rPr>
              <w:t>1120000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401" w:rsidRPr="00333041" w:rsidRDefault="004E7401" w:rsidP="004E7401">
            <w:pPr>
              <w:jc w:val="center"/>
              <w:rPr>
                <w:sz w:val="18"/>
                <w:szCs w:val="18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401" w:rsidRPr="0015285D" w:rsidRDefault="004E7401" w:rsidP="004E74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401" w:rsidRPr="0015285D" w:rsidRDefault="004E7401" w:rsidP="004E7401">
            <w:pPr>
              <w:jc w:val="center"/>
              <w:rPr>
                <w:sz w:val="18"/>
                <w:szCs w:val="18"/>
              </w:rPr>
            </w:pPr>
          </w:p>
        </w:tc>
      </w:tr>
      <w:tr w:rsidR="004E7401" w:rsidRPr="00A95714" w:rsidTr="004E7401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7401" w:rsidRPr="0015285D" w:rsidRDefault="004E7401" w:rsidP="004E7401">
            <w:pPr>
              <w:jc w:val="both"/>
              <w:rPr>
                <w:sz w:val="18"/>
                <w:szCs w:val="18"/>
              </w:rPr>
            </w:pPr>
            <w:r w:rsidRPr="0015285D">
              <w:rPr>
                <w:sz w:val="18"/>
                <w:szCs w:val="18"/>
              </w:rPr>
              <w:t>2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7401" w:rsidRPr="0051110E" w:rsidRDefault="00D5620F" w:rsidP="004E7401">
            <w:pPr>
              <w:rPr>
                <w:color w:val="000000"/>
                <w:sz w:val="18"/>
                <w:szCs w:val="18"/>
              </w:rPr>
            </w:pPr>
            <w:r w:rsidRPr="00D5620F">
              <w:rPr>
                <w:color w:val="000000"/>
                <w:sz w:val="18"/>
                <w:szCs w:val="18"/>
              </w:rPr>
              <w:t>Triage Meter Pro иммунологиялық анализаторында Triage® Troponin-1 тропонинін сандық анықтауға арналған сынақ тақтасы, сынақ тақтасы. Панельде бір пакетте 25 дана бар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7401" w:rsidRPr="00D5620F" w:rsidRDefault="00D5620F" w:rsidP="004E7401">
            <w:pPr>
              <w:jc w:val="center"/>
              <w:rPr>
                <w:color w:val="000000"/>
                <w:sz w:val="18"/>
                <w:szCs w:val="18"/>
                <w:lang w:val="kk-KZ"/>
              </w:rPr>
            </w:pPr>
            <w:r>
              <w:rPr>
                <w:color w:val="000000"/>
                <w:sz w:val="18"/>
                <w:szCs w:val="18"/>
                <w:lang w:val="kk-KZ"/>
              </w:rPr>
              <w:t>орау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7401" w:rsidRPr="0051110E" w:rsidRDefault="004E7401" w:rsidP="004E7401">
            <w:pPr>
              <w:jc w:val="center"/>
              <w:rPr>
                <w:color w:val="000000"/>
                <w:sz w:val="18"/>
                <w:szCs w:val="18"/>
              </w:rPr>
            </w:pPr>
            <w:r w:rsidRPr="0051110E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7401" w:rsidRPr="0051110E" w:rsidRDefault="004E7401" w:rsidP="004E7401">
            <w:pPr>
              <w:jc w:val="center"/>
              <w:rPr>
                <w:color w:val="000000"/>
                <w:sz w:val="18"/>
                <w:szCs w:val="18"/>
              </w:rPr>
            </w:pPr>
            <w:r w:rsidRPr="0051110E">
              <w:rPr>
                <w:color w:val="000000"/>
                <w:sz w:val="18"/>
                <w:szCs w:val="18"/>
              </w:rPr>
              <w:t>165000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7401" w:rsidRPr="0051110E" w:rsidRDefault="004E7401" w:rsidP="004E7401">
            <w:pPr>
              <w:jc w:val="center"/>
              <w:rPr>
                <w:color w:val="000000"/>
                <w:sz w:val="18"/>
                <w:szCs w:val="18"/>
              </w:rPr>
            </w:pPr>
            <w:r w:rsidRPr="0051110E">
              <w:rPr>
                <w:color w:val="000000"/>
                <w:sz w:val="18"/>
                <w:szCs w:val="18"/>
              </w:rPr>
              <w:t>1320000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401" w:rsidRPr="00333041" w:rsidRDefault="004E7401" w:rsidP="004E74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401" w:rsidRPr="00333041" w:rsidRDefault="004E7401" w:rsidP="004E7401">
            <w:pPr>
              <w:jc w:val="center"/>
              <w:rPr>
                <w:sz w:val="18"/>
                <w:szCs w:val="18"/>
              </w:rPr>
            </w:pPr>
            <w:r w:rsidRPr="00333041">
              <w:rPr>
                <w:sz w:val="18"/>
                <w:szCs w:val="18"/>
              </w:rPr>
              <w:t>165000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401" w:rsidRPr="0015285D" w:rsidRDefault="004E7401" w:rsidP="004E7401">
            <w:pPr>
              <w:jc w:val="center"/>
              <w:rPr>
                <w:sz w:val="18"/>
                <w:szCs w:val="18"/>
              </w:rPr>
            </w:pPr>
          </w:p>
        </w:tc>
      </w:tr>
      <w:tr w:rsidR="00DA5415" w:rsidRPr="00A95714" w:rsidTr="004E7401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5415" w:rsidRPr="0015285D" w:rsidRDefault="00DA5415" w:rsidP="00DA5415">
            <w:pPr>
              <w:jc w:val="both"/>
              <w:rPr>
                <w:sz w:val="18"/>
                <w:szCs w:val="18"/>
              </w:rPr>
            </w:pPr>
            <w:r w:rsidRPr="0015285D">
              <w:rPr>
                <w:sz w:val="18"/>
                <w:szCs w:val="18"/>
              </w:rPr>
              <w:t>3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5415" w:rsidRPr="0051110E" w:rsidRDefault="00D5620F" w:rsidP="00DA5415">
            <w:pPr>
              <w:rPr>
                <w:color w:val="000000"/>
                <w:sz w:val="18"/>
                <w:szCs w:val="18"/>
              </w:rPr>
            </w:pPr>
            <w:r w:rsidRPr="00D5620F">
              <w:rPr>
                <w:color w:val="000000"/>
                <w:sz w:val="18"/>
                <w:szCs w:val="18"/>
              </w:rPr>
              <w:t>Маска, №4 клапансыз ересектерге арналған стерильді бір реттік анестезияға қарсы маска, ПВХ материалы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5415" w:rsidRDefault="00DA5415" w:rsidP="00DA5415">
            <w:pPr>
              <w:jc w:val="center"/>
            </w:pPr>
            <w:r w:rsidRPr="00A80DE8">
              <w:rPr>
                <w:color w:val="000000"/>
                <w:sz w:val="18"/>
                <w:szCs w:val="18"/>
                <w:lang w:val="kk-KZ"/>
              </w:rPr>
              <w:t>дана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5415" w:rsidRPr="0051110E" w:rsidRDefault="00DA5415" w:rsidP="00DA5415">
            <w:pPr>
              <w:jc w:val="center"/>
              <w:rPr>
                <w:color w:val="000000"/>
                <w:sz w:val="18"/>
                <w:szCs w:val="18"/>
              </w:rPr>
            </w:pPr>
            <w:r w:rsidRPr="0051110E">
              <w:rPr>
                <w:color w:val="000000"/>
                <w:sz w:val="18"/>
                <w:szCs w:val="18"/>
              </w:rPr>
              <w:t>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5415" w:rsidRPr="0051110E" w:rsidRDefault="00DA5415" w:rsidP="00DA5415">
            <w:pPr>
              <w:jc w:val="center"/>
              <w:rPr>
                <w:color w:val="000000"/>
                <w:sz w:val="18"/>
                <w:szCs w:val="18"/>
              </w:rPr>
            </w:pPr>
            <w:r w:rsidRPr="0051110E">
              <w:rPr>
                <w:color w:val="000000"/>
                <w:sz w:val="18"/>
                <w:szCs w:val="18"/>
              </w:rPr>
              <w:t>650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A5415" w:rsidRPr="0051110E" w:rsidRDefault="00DA5415" w:rsidP="00DA5415">
            <w:pPr>
              <w:jc w:val="center"/>
              <w:rPr>
                <w:color w:val="000000"/>
                <w:sz w:val="18"/>
                <w:szCs w:val="18"/>
              </w:rPr>
            </w:pPr>
            <w:r w:rsidRPr="0051110E">
              <w:rPr>
                <w:color w:val="000000"/>
                <w:sz w:val="18"/>
                <w:szCs w:val="18"/>
              </w:rPr>
              <w:t>162500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415" w:rsidRPr="00333041" w:rsidRDefault="00DA5415" w:rsidP="00DA5415">
            <w:pPr>
              <w:jc w:val="center"/>
              <w:rPr>
                <w:sz w:val="18"/>
                <w:szCs w:val="18"/>
              </w:rPr>
            </w:pPr>
            <w:r w:rsidRPr="00333041">
              <w:rPr>
                <w:sz w:val="18"/>
                <w:szCs w:val="18"/>
              </w:rPr>
              <w:t>485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415" w:rsidRPr="00333041" w:rsidRDefault="00DA5415" w:rsidP="00DA541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415" w:rsidRPr="0015285D" w:rsidRDefault="00DA5415" w:rsidP="00DA54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</w:t>
            </w:r>
          </w:p>
        </w:tc>
      </w:tr>
      <w:tr w:rsidR="00DA5415" w:rsidRPr="00A95714" w:rsidTr="004E7401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5415" w:rsidRPr="0015285D" w:rsidRDefault="00DA5415" w:rsidP="00DA5415">
            <w:pPr>
              <w:jc w:val="both"/>
              <w:rPr>
                <w:sz w:val="18"/>
                <w:szCs w:val="18"/>
              </w:rPr>
            </w:pPr>
            <w:r w:rsidRPr="0015285D">
              <w:rPr>
                <w:sz w:val="18"/>
                <w:szCs w:val="18"/>
              </w:rPr>
              <w:t>4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5415" w:rsidRPr="0051110E" w:rsidRDefault="00D5620F" w:rsidP="00DA5415">
            <w:pPr>
              <w:rPr>
                <w:color w:val="000000"/>
                <w:sz w:val="18"/>
                <w:szCs w:val="18"/>
              </w:rPr>
            </w:pPr>
            <w:r w:rsidRPr="00D5620F">
              <w:rPr>
                <w:color w:val="000000"/>
                <w:sz w:val="18"/>
                <w:szCs w:val="18"/>
              </w:rPr>
              <w:t>Маска, №5 клапансыз ересектерге арналған стерильді бір реттік анестезияға қарсы маска, ПВХ материалы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5415" w:rsidRDefault="00DA5415" w:rsidP="00DA5415">
            <w:pPr>
              <w:jc w:val="center"/>
            </w:pPr>
            <w:r w:rsidRPr="00A80DE8">
              <w:rPr>
                <w:color w:val="000000"/>
                <w:sz w:val="18"/>
                <w:szCs w:val="18"/>
                <w:lang w:val="kk-KZ"/>
              </w:rPr>
              <w:t>дана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5415" w:rsidRPr="0051110E" w:rsidRDefault="00DA5415" w:rsidP="00DA5415">
            <w:pPr>
              <w:jc w:val="center"/>
              <w:rPr>
                <w:color w:val="000000"/>
                <w:sz w:val="18"/>
                <w:szCs w:val="18"/>
              </w:rPr>
            </w:pPr>
            <w:r w:rsidRPr="0051110E">
              <w:rPr>
                <w:color w:val="000000"/>
                <w:sz w:val="18"/>
                <w:szCs w:val="18"/>
              </w:rPr>
              <w:t>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5415" w:rsidRPr="0051110E" w:rsidRDefault="00DA5415" w:rsidP="00DA5415">
            <w:pPr>
              <w:jc w:val="center"/>
              <w:rPr>
                <w:color w:val="000000"/>
                <w:sz w:val="18"/>
                <w:szCs w:val="18"/>
              </w:rPr>
            </w:pPr>
            <w:r w:rsidRPr="0051110E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A5415" w:rsidRPr="0051110E" w:rsidRDefault="00DA5415" w:rsidP="00DA5415">
            <w:pPr>
              <w:jc w:val="center"/>
              <w:rPr>
                <w:color w:val="000000"/>
                <w:sz w:val="18"/>
                <w:szCs w:val="18"/>
              </w:rPr>
            </w:pPr>
            <w:r w:rsidRPr="0051110E">
              <w:rPr>
                <w:color w:val="000000"/>
                <w:sz w:val="18"/>
                <w:szCs w:val="18"/>
              </w:rPr>
              <w:t>212500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415" w:rsidRPr="00333041" w:rsidRDefault="00DA5415" w:rsidP="00DA5415">
            <w:pPr>
              <w:jc w:val="center"/>
              <w:rPr>
                <w:sz w:val="18"/>
                <w:szCs w:val="18"/>
              </w:rPr>
            </w:pPr>
            <w:r w:rsidRPr="00333041">
              <w:rPr>
                <w:sz w:val="18"/>
                <w:szCs w:val="18"/>
              </w:rPr>
              <w:t>485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415" w:rsidRPr="00333041" w:rsidRDefault="00DA5415" w:rsidP="00DA54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415" w:rsidRPr="0015285D" w:rsidRDefault="00DA5415" w:rsidP="00DA54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850</w:t>
            </w:r>
          </w:p>
        </w:tc>
      </w:tr>
      <w:tr w:rsidR="004E7401" w:rsidRPr="00A95714" w:rsidTr="004E7401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7401" w:rsidRPr="0015285D" w:rsidRDefault="004E7401" w:rsidP="004E7401">
            <w:pPr>
              <w:jc w:val="both"/>
              <w:rPr>
                <w:sz w:val="18"/>
                <w:szCs w:val="18"/>
              </w:rPr>
            </w:pPr>
            <w:r w:rsidRPr="0015285D">
              <w:rPr>
                <w:sz w:val="18"/>
                <w:szCs w:val="18"/>
              </w:rPr>
              <w:t>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620F" w:rsidRPr="00D5620F" w:rsidRDefault="00D5620F" w:rsidP="00D5620F">
            <w:pPr>
              <w:rPr>
                <w:color w:val="000000"/>
                <w:sz w:val="18"/>
                <w:szCs w:val="18"/>
              </w:rPr>
            </w:pPr>
            <w:r w:rsidRPr="00D5620F">
              <w:rPr>
                <w:color w:val="000000"/>
                <w:sz w:val="18"/>
                <w:szCs w:val="18"/>
              </w:rPr>
              <w:t xml:space="preserve">Схемалар, тыныс алу тізбегі Коаксиалды типті, ересектерге арналған жиынтық, пациентке </w:t>
            </w:r>
            <w:r>
              <w:rPr>
                <w:color w:val="000000"/>
                <w:sz w:val="18"/>
                <w:szCs w:val="18"/>
                <w:lang w:val="kk-KZ"/>
              </w:rPr>
              <w:t>НД</w:t>
            </w:r>
            <w:r w:rsidRPr="00D5620F">
              <w:rPr>
                <w:color w:val="000000"/>
                <w:sz w:val="18"/>
                <w:szCs w:val="18"/>
              </w:rPr>
              <w:t xml:space="preserve">A және желдеткіштерді қосуға арналған. </w:t>
            </w:r>
          </w:p>
          <w:p w:rsidR="00D5620F" w:rsidRPr="00D5620F" w:rsidRDefault="00D5620F" w:rsidP="00D5620F">
            <w:pPr>
              <w:rPr>
                <w:color w:val="000000"/>
                <w:sz w:val="18"/>
                <w:szCs w:val="18"/>
              </w:rPr>
            </w:pPr>
            <w:r w:rsidRPr="00D5620F">
              <w:rPr>
                <w:color w:val="000000"/>
                <w:sz w:val="18"/>
                <w:szCs w:val="18"/>
              </w:rPr>
              <w:t>• Температура порты және қысым порты.</w:t>
            </w:r>
          </w:p>
          <w:p w:rsidR="004E7401" w:rsidRPr="0051110E" w:rsidRDefault="00D5620F" w:rsidP="00D5620F">
            <w:pPr>
              <w:rPr>
                <w:color w:val="000000"/>
                <w:sz w:val="18"/>
                <w:szCs w:val="18"/>
              </w:rPr>
            </w:pPr>
            <w:r w:rsidRPr="00D5620F">
              <w:rPr>
                <w:color w:val="000000"/>
                <w:sz w:val="18"/>
                <w:szCs w:val="18"/>
              </w:rPr>
              <w:t>• Ересек адамға арналған құрам: 4 гофрленген түтік (әрқайсысы 0,8 м, ID22 мм), 1 дымқылдатқышқа қосылатын түтік (0,4 м, ID22 мм). Қысым және температура порттары, 2 ылғал ұстағыш.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7401" w:rsidRPr="00DA5415" w:rsidRDefault="00DA5415" w:rsidP="004E7401">
            <w:pPr>
              <w:jc w:val="center"/>
              <w:rPr>
                <w:color w:val="000000"/>
                <w:sz w:val="18"/>
                <w:szCs w:val="18"/>
                <w:lang w:val="kk-KZ"/>
              </w:rPr>
            </w:pPr>
            <w:r>
              <w:rPr>
                <w:color w:val="000000"/>
                <w:sz w:val="18"/>
                <w:szCs w:val="18"/>
                <w:lang w:val="kk-KZ"/>
              </w:rPr>
              <w:t>дана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7401" w:rsidRPr="0051110E" w:rsidRDefault="004E7401" w:rsidP="004E7401">
            <w:pPr>
              <w:jc w:val="center"/>
              <w:rPr>
                <w:color w:val="000000"/>
                <w:sz w:val="18"/>
                <w:szCs w:val="18"/>
              </w:rPr>
            </w:pPr>
            <w:r w:rsidRPr="0051110E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7401" w:rsidRPr="0051110E" w:rsidRDefault="004E7401" w:rsidP="004E7401">
            <w:pPr>
              <w:jc w:val="center"/>
              <w:rPr>
                <w:color w:val="000000"/>
                <w:sz w:val="18"/>
                <w:szCs w:val="18"/>
              </w:rPr>
            </w:pPr>
            <w:r w:rsidRPr="0051110E">
              <w:rPr>
                <w:color w:val="000000"/>
                <w:sz w:val="18"/>
                <w:szCs w:val="18"/>
              </w:rPr>
              <w:t>4500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7401" w:rsidRPr="0051110E" w:rsidRDefault="004E7401" w:rsidP="004E7401">
            <w:pPr>
              <w:jc w:val="center"/>
              <w:rPr>
                <w:color w:val="000000"/>
                <w:sz w:val="18"/>
                <w:szCs w:val="18"/>
              </w:rPr>
            </w:pPr>
            <w:r w:rsidRPr="0051110E">
              <w:rPr>
                <w:color w:val="000000"/>
                <w:sz w:val="18"/>
                <w:szCs w:val="18"/>
              </w:rPr>
              <w:t>540000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401" w:rsidRPr="0015285D" w:rsidRDefault="004E7401" w:rsidP="004E74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401" w:rsidRPr="0015285D" w:rsidRDefault="004E7401" w:rsidP="004E74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401" w:rsidRPr="00A65BD2" w:rsidRDefault="004E7401" w:rsidP="004E7401">
            <w:pPr>
              <w:jc w:val="center"/>
              <w:rPr>
                <w:sz w:val="18"/>
                <w:szCs w:val="18"/>
                <w:highlight w:val="yellow"/>
                <w:lang w:val="kk-KZ"/>
              </w:rPr>
            </w:pPr>
          </w:p>
        </w:tc>
      </w:tr>
      <w:tr w:rsidR="004E7401" w:rsidRPr="00A95714" w:rsidTr="004E7401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7401" w:rsidRPr="0015285D" w:rsidRDefault="004E7401" w:rsidP="004E7401">
            <w:pPr>
              <w:jc w:val="both"/>
              <w:rPr>
                <w:sz w:val="18"/>
                <w:szCs w:val="18"/>
              </w:rPr>
            </w:pPr>
            <w:r w:rsidRPr="0015285D">
              <w:rPr>
                <w:sz w:val="18"/>
                <w:szCs w:val="18"/>
              </w:rPr>
              <w:t>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7401" w:rsidRPr="0051110E" w:rsidRDefault="00D5620F" w:rsidP="00D5620F">
            <w:pPr>
              <w:rPr>
                <w:color w:val="000000"/>
                <w:sz w:val="18"/>
                <w:szCs w:val="18"/>
              </w:rPr>
            </w:pPr>
            <w:r w:rsidRPr="00D5620F">
              <w:rPr>
                <w:color w:val="000000"/>
                <w:sz w:val="18"/>
                <w:szCs w:val="18"/>
              </w:rPr>
              <w:t>Пробиркалар, Эпендорф түтіктері 5 мл, стерильді, пирогенсіз, РН</w:t>
            </w:r>
            <w:r>
              <w:rPr>
                <w:color w:val="000000"/>
                <w:sz w:val="18"/>
                <w:szCs w:val="18"/>
                <w:lang w:val="kk-KZ"/>
              </w:rPr>
              <w:t>К</w:t>
            </w:r>
            <w:r>
              <w:rPr>
                <w:color w:val="000000"/>
                <w:sz w:val="18"/>
                <w:szCs w:val="18"/>
              </w:rPr>
              <w:t>азы</w:t>
            </w:r>
            <w:r w:rsidRPr="00D5620F">
              <w:rPr>
                <w:color w:val="000000"/>
                <w:sz w:val="18"/>
                <w:szCs w:val="18"/>
              </w:rPr>
              <w:t>, ДН</w:t>
            </w:r>
            <w:r>
              <w:rPr>
                <w:color w:val="000000"/>
                <w:sz w:val="18"/>
                <w:szCs w:val="18"/>
                <w:lang w:val="kk-KZ"/>
              </w:rPr>
              <w:t>К</w:t>
            </w:r>
            <w:r w:rsidRPr="00D5620F">
              <w:rPr>
                <w:color w:val="000000"/>
                <w:sz w:val="18"/>
                <w:szCs w:val="18"/>
              </w:rPr>
              <w:t>аз</w:t>
            </w:r>
            <w:r>
              <w:rPr>
                <w:color w:val="000000"/>
                <w:sz w:val="18"/>
                <w:szCs w:val="18"/>
                <w:lang w:val="kk-KZ"/>
              </w:rPr>
              <w:t>ы</w:t>
            </w:r>
            <w:r w:rsidRPr="00D5620F">
              <w:rPr>
                <w:color w:val="000000"/>
                <w:sz w:val="18"/>
                <w:szCs w:val="18"/>
              </w:rPr>
              <w:t>, ДН</w:t>
            </w:r>
            <w:r>
              <w:rPr>
                <w:color w:val="000000"/>
                <w:sz w:val="18"/>
                <w:szCs w:val="18"/>
                <w:lang w:val="kk-KZ"/>
              </w:rPr>
              <w:t>К</w:t>
            </w:r>
            <w:r w:rsidRPr="00D5620F">
              <w:rPr>
                <w:color w:val="000000"/>
                <w:sz w:val="18"/>
                <w:szCs w:val="18"/>
              </w:rPr>
              <w:t xml:space="preserve"> түссіз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7401" w:rsidRPr="0051110E" w:rsidRDefault="00DA5415" w:rsidP="004E7401">
            <w:pPr>
              <w:jc w:val="center"/>
              <w:rPr>
                <w:color w:val="000000"/>
                <w:sz w:val="18"/>
                <w:szCs w:val="18"/>
              </w:rPr>
            </w:pPr>
            <w:r w:rsidRPr="00DA5415">
              <w:rPr>
                <w:color w:val="000000"/>
                <w:sz w:val="18"/>
                <w:szCs w:val="18"/>
                <w:lang w:val="kk-KZ"/>
              </w:rPr>
              <w:t>дана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7401" w:rsidRPr="0051110E" w:rsidRDefault="004E7401" w:rsidP="004E7401">
            <w:pPr>
              <w:jc w:val="center"/>
              <w:rPr>
                <w:color w:val="000000"/>
                <w:sz w:val="18"/>
                <w:szCs w:val="18"/>
              </w:rPr>
            </w:pPr>
            <w:r w:rsidRPr="0051110E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7401" w:rsidRPr="0051110E" w:rsidRDefault="004E7401" w:rsidP="004E7401">
            <w:pPr>
              <w:jc w:val="center"/>
              <w:rPr>
                <w:color w:val="000000"/>
                <w:sz w:val="18"/>
                <w:szCs w:val="18"/>
              </w:rPr>
            </w:pPr>
            <w:r w:rsidRPr="0051110E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7401" w:rsidRPr="0051110E" w:rsidRDefault="004E7401" w:rsidP="004E7401">
            <w:pPr>
              <w:jc w:val="center"/>
              <w:rPr>
                <w:color w:val="000000"/>
                <w:sz w:val="18"/>
                <w:szCs w:val="18"/>
              </w:rPr>
            </w:pPr>
            <w:r w:rsidRPr="0051110E">
              <w:rPr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401" w:rsidRPr="0015285D" w:rsidRDefault="004E7401" w:rsidP="004E74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401" w:rsidRPr="0015285D" w:rsidRDefault="004E7401" w:rsidP="004E74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401" w:rsidRPr="00A65BD2" w:rsidRDefault="004E7401" w:rsidP="004E7401">
            <w:pPr>
              <w:jc w:val="center"/>
              <w:rPr>
                <w:sz w:val="18"/>
                <w:szCs w:val="18"/>
                <w:highlight w:val="yellow"/>
                <w:lang w:val="kk-KZ"/>
              </w:rPr>
            </w:pPr>
          </w:p>
        </w:tc>
      </w:tr>
    </w:tbl>
    <w:p w:rsidR="004E7401" w:rsidRDefault="004E7401" w:rsidP="00954417">
      <w:pPr>
        <w:rPr>
          <w:rStyle w:val="y2iqfc"/>
          <w:sz w:val="20"/>
          <w:szCs w:val="20"/>
          <w:lang w:val="kk-KZ"/>
        </w:rPr>
      </w:pPr>
    </w:p>
    <w:p w:rsidR="004E7401" w:rsidRDefault="004E7401" w:rsidP="00954417">
      <w:pPr>
        <w:rPr>
          <w:rStyle w:val="y2iqfc"/>
          <w:sz w:val="20"/>
          <w:szCs w:val="20"/>
          <w:lang w:val="kk-KZ"/>
        </w:rPr>
      </w:pPr>
    </w:p>
    <w:p w:rsidR="004E7401" w:rsidRDefault="004E7401" w:rsidP="00954417">
      <w:pPr>
        <w:rPr>
          <w:rStyle w:val="y2iqfc"/>
          <w:sz w:val="20"/>
          <w:szCs w:val="20"/>
          <w:lang w:val="kk-KZ"/>
        </w:rPr>
      </w:pPr>
    </w:p>
    <w:p w:rsidR="004E7401" w:rsidRDefault="004E7401" w:rsidP="00954417">
      <w:pPr>
        <w:rPr>
          <w:rStyle w:val="y2iqfc"/>
          <w:sz w:val="20"/>
          <w:szCs w:val="20"/>
          <w:lang w:val="kk-KZ"/>
        </w:rPr>
      </w:pPr>
    </w:p>
    <w:p w:rsidR="004E7401" w:rsidRDefault="004E7401" w:rsidP="00954417">
      <w:pPr>
        <w:rPr>
          <w:rStyle w:val="y2iqfc"/>
          <w:sz w:val="20"/>
          <w:szCs w:val="20"/>
          <w:lang w:val="kk-KZ"/>
        </w:rPr>
      </w:pPr>
    </w:p>
    <w:p w:rsidR="004E7401" w:rsidRDefault="004E7401" w:rsidP="00954417">
      <w:pPr>
        <w:rPr>
          <w:rStyle w:val="y2iqfc"/>
          <w:sz w:val="20"/>
          <w:szCs w:val="20"/>
          <w:lang w:val="kk-KZ"/>
        </w:rPr>
      </w:pPr>
    </w:p>
    <w:p w:rsidR="004E7401" w:rsidRDefault="004E7401" w:rsidP="00954417">
      <w:pPr>
        <w:rPr>
          <w:rStyle w:val="y2iqfc"/>
          <w:sz w:val="20"/>
          <w:szCs w:val="20"/>
          <w:lang w:val="kk-KZ"/>
        </w:rPr>
      </w:pPr>
    </w:p>
    <w:p w:rsidR="004E7401" w:rsidRDefault="004E7401" w:rsidP="00954417">
      <w:pPr>
        <w:rPr>
          <w:rStyle w:val="y2iqfc"/>
          <w:sz w:val="20"/>
          <w:szCs w:val="20"/>
          <w:lang w:val="kk-KZ"/>
        </w:rPr>
      </w:pPr>
    </w:p>
    <w:p w:rsidR="004E7401" w:rsidRDefault="004E7401" w:rsidP="00954417">
      <w:pPr>
        <w:rPr>
          <w:rStyle w:val="y2iqfc"/>
          <w:sz w:val="20"/>
          <w:szCs w:val="20"/>
          <w:lang w:val="kk-KZ"/>
        </w:rPr>
      </w:pPr>
    </w:p>
    <w:p w:rsidR="004E7401" w:rsidRDefault="004E7401" w:rsidP="00954417">
      <w:pPr>
        <w:rPr>
          <w:rStyle w:val="y2iqfc"/>
          <w:sz w:val="20"/>
          <w:szCs w:val="20"/>
          <w:lang w:val="kk-KZ"/>
        </w:rPr>
      </w:pPr>
    </w:p>
    <w:p w:rsidR="004E7401" w:rsidRDefault="004E7401" w:rsidP="00954417">
      <w:pPr>
        <w:rPr>
          <w:rStyle w:val="y2iqfc"/>
          <w:sz w:val="20"/>
          <w:szCs w:val="20"/>
          <w:lang w:val="kk-KZ"/>
        </w:rPr>
      </w:pPr>
    </w:p>
    <w:p w:rsidR="004E7401" w:rsidRDefault="004E7401" w:rsidP="00954417">
      <w:pPr>
        <w:rPr>
          <w:rStyle w:val="y2iqfc"/>
          <w:sz w:val="20"/>
          <w:szCs w:val="20"/>
          <w:lang w:val="kk-KZ"/>
        </w:rPr>
      </w:pPr>
    </w:p>
    <w:p w:rsidR="004E7401" w:rsidRDefault="004E7401" w:rsidP="00954417">
      <w:pPr>
        <w:rPr>
          <w:rStyle w:val="y2iqfc"/>
          <w:sz w:val="20"/>
          <w:szCs w:val="20"/>
          <w:lang w:val="kk-KZ"/>
        </w:rPr>
      </w:pPr>
    </w:p>
    <w:p w:rsidR="004E7401" w:rsidRDefault="004E7401" w:rsidP="00954417">
      <w:pPr>
        <w:rPr>
          <w:rStyle w:val="y2iqfc"/>
          <w:sz w:val="20"/>
          <w:szCs w:val="20"/>
          <w:lang w:val="kk-KZ"/>
        </w:rPr>
      </w:pPr>
    </w:p>
    <w:p w:rsidR="004E7401" w:rsidRDefault="004E7401" w:rsidP="00954417">
      <w:pPr>
        <w:rPr>
          <w:rStyle w:val="y2iqfc"/>
          <w:sz w:val="20"/>
          <w:szCs w:val="20"/>
          <w:lang w:val="kk-KZ"/>
        </w:rPr>
      </w:pPr>
    </w:p>
    <w:p w:rsidR="004E7401" w:rsidRDefault="004E7401" w:rsidP="00954417">
      <w:pPr>
        <w:rPr>
          <w:rStyle w:val="y2iqfc"/>
          <w:sz w:val="20"/>
          <w:szCs w:val="20"/>
          <w:lang w:val="kk-KZ"/>
        </w:rPr>
      </w:pPr>
    </w:p>
    <w:p w:rsidR="004E7401" w:rsidRDefault="004E7401" w:rsidP="00954417">
      <w:pPr>
        <w:rPr>
          <w:rStyle w:val="y2iqfc"/>
          <w:sz w:val="20"/>
          <w:szCs w:val="20"/>
          <w:lang w:val="kk-KZ"/>
        </w:rPr>
      </w:pPr>
    </w:p>
    <w:p w:rsidR="004E7401" w:rsidRDefault="004E7401" w:rsidP="00954417">
      <w:pPr>
        <w:rPr>
          <w:rStyle w:val="y2iqfc"/>
          <w:sz w:val="20"/>
          <w:szCs w:val="20"/>
          <w:lang w:val="kk-KZ"/>
        </w:rPr>
      </w:pPr>
    </w:p>
    <w:p w:rsidR="004E7401" w:rsidRDefault="004E7401" w:rsidP="00954417">
      <w:pPr>
        <w:rPr>
          <w:rStyle w:val="y2iqfc"/>
          <w:sz w:val="20"/>
          <w:szCs w:val="20"/>
          <w:lang w:val="kk-KZ"/>
        </w:rPr>
      </w:pPr>
    </w:p>
    <w:p w:rsidR="004E7401" w:rsidRDefault="004E7401" w:rsidP="00954417">
      <w:pPr>
        <w:rPr>
          <w:rStyle w:val="y2iqfc"/>
          <w:sz w:val="20"/>
          <w:szCs w:val="20"/>
          <w:lang w:val="kk-KZ"/>
        </w:rPr>
      </w:pPr>
    </w:p>
    <w:p w:rsidR="004E7401" w:rsidRDefault="004E7401" w:rsidP="00954417">
      <w:pPr>
        <w:rPr>
          <w:rStyle w:val="y2iqfc"/>
          <w:sz w:val="20"/>
          <w:szCs w:val="20"/>
          <w:lang w:val="kk-KZ"/>
        </w:rPr>
      </w:pPr>
    </w:p>
    <w:p w:rsidR="004E7401" w:rsidRDefault="004E7401" w:rsidP="00954417">
      <w:pPr>
        <w:rPr>
          <w:rStyle w:val="y2iqfc"/>
          <w:sz w:val="20"/>
          <w:szCs w:val="20"/>
          <w:lang w:val="kk-KZ"/>
        </w:rPr>
      </w:pPr>
    </w:p>
    <w:p w:rsidR="00E30107" w:rsidRPr="001A1AAD" w:rsidRDefault="00E30107" w:rsidP="00954417">
      <w:pPr>
        <w:rPr>
          <w:sz w:val="20"/>
          <w:szCs w:val="20"/>
          <w:lang w:val="kk-KZ"/>
        </w:rPr>
      </w:pPr>
      <w:r w:rsidRPr="001A1AAD">
        <w:rPr>
          <w:rStyle w:val="y2iqfc"/>
          <w:sz w:val="20"/>
          <w:szCs w:val="20"/>
          <w:lang w:val="kk-KZ"/>
        </w:rPr>
        <w:lastRenderedPageBreak/>
        <w:t>Конверттердің ашылуына әлеуетті жеткізушілердің өкілдері қатысты: жоқ</w:t>
      </w:r>
    </w:p>
    <w:p w:rsidR="00EE7A4E" w:rsidRPr="001A1AAD" w:rsidRDefault="0063047C" w:rsidP="000E5956">
      <w:pPr>
        <w:rPr>
          <w:sz w:val="20"/>
          <w:szCs w:val="20"/>
          <w:lang w:val="kk-KZ"/>
        </w:rPr>
      </w:pPr>
      <w:r w:rsidRPr="001A1AAD">
        <w:rPr>
          <w:sz w:val="20"/>
          <w:szCs w:val="20"/>
          <w:lang w:val="kk-KZ"/>
        </w:rPr>
        <w:t>3. Комиссия ШЕШТІ:</w:t>
      </w:r>
    </w:p>
    <w:p w:rsidR="008772EA" w:rsidRPr="00A95714" w:rsidRDefault="00393330" w:rsidP="008772EA">
      <w:pPr>
        <w:pStyle w:val="HTML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№1, №6 </w:t>
      </w:r>
      <w:r w:rsidR="008772EA" w:rsidRPr="00A95714">
        <w:rPr>
          <w:rStyle w:val="y2iqfc"/>
          <w:rFonts w:ascii="Times New Roman" w:hAnsi="Times New Roman" w:cs="Times New Roman"/>
          <w:lang w:val="kk-KZ"/>
        </w:rPr>
        <w:t>лот бойынша сатып алу жарамсыз деп танылды.</w:t>
      </w:r>
    </w:p>
    <w:p w:rsidR="005C0F92" w:rsidRPr="001A1AAD" w:rsidRDefault="005C0F92" w:rsidP="008772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  <w:lang w:val="kk-KZ"/>
        </w:rPr>
      </w:pPr>
      <w:r w:rsidRPr="001A1AAD">
        <w:rPr>
          <w:sz w:val="20"/>
          <w:szCs w:val="20"/>
          <w:lang w:val="kk-KZ"/>
        </w:rPr>
        <w:t>Сатып алуды аяқталды деп тану:</w:t>
      </w:r>
    </w:p>
    <w:p w:rsidR="00393330" w:rsidRPr="00393330" w:rsidRDefault="00393330" w:rsidP="003933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  <w:lang w:val="kk-KZ"/>
        </w:rPr>
      </w:pPr>
      <w:r>
        <w:rPr>
          <w:sz w:val="20"/>
          <w:szCs w:val="20"/>
          <w:lang w:val="kk-KZ"/>
        </w:rPr>
        <w:t>Лот №2</w:t>
      </w:r>
      <w:r w:rsidR="00680402" w:rsidRPr="00680402">
        <w:rPr>
          <w:sz w:val="20"/>
          <w:szCs w:val="20"/>
          <w:lang w:val="kk-KZ"/>
        </w:rPr>
        <w:t xml:space="preserve">, </w:t>
      </w:r>
      <w:r>
        <w:rPr>
          <w:sz w:val="20"/>
          <w:szCs w:val="20"/>
          <w:lang w:val="kk-KZ"/>
        </w:rPr>
        <w:t xml:space="preserve"> </w:t>
      </w:r>
      <w:r w:rsidRPr="00393330">
        <w:rPr>
          <w:sz w:val="20"/>
          <w:szCs w:val="20"/>
          <w:lang w:val="kk-KZ"/>
        </w:rPr>
        <w:t>2-бөлім 3-тараудың 78-тармағы Егер баға ұсынысы мен құжаттары осы Қағидалардың 80-тармағына сәйкес ұсынылған бір әлеуетті өнім беруші баға ұсыныстарын сұрату жолымен сатып алуға қатысса, тапсырыс беруші немесе сатып алуды ұйымдастырушы шешім қабылдайды. мұндай әлеуетті өнім берушіні сатып алудың жеңімпазын тануға,</w:t>
      </w:r>
    </w:p>
    <w:p w:rsidR="00393330" w:rsidRPr="00393330" w:rsidRDefault="00393330" w:rsidP="003933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  <w:lang w:val="kk-KZ"/>
        </w:rPr>
      </w:pPr>
      <w:r w:rsidRPr="00393330">
        <w:rPr>
          <w:sz w:val="20"/>
          <w:szCs w:val="20"/>
          <w:lang w:val="kk-KZ"/>
        </w:rPr>
        <w:t xml:space="preserve">Әлеуетті жеткізуші, онымен </w:t>
      </w:r>
      <w:r>
        <w:rPr>
          <w:sz w:val="20"/>
          <w:szCs w:val="20"/>
          <w:lang w:val="kk-KZ"/>
        </w:rPr>
        <w:t>ММБ</w:t>
      </w:r>
      <w:r w:rsidRPr="00393330">
        <w:rPr>
          <w:sz w:val="20"/>
          <w:szCs w:val="20"/>
          <w:lang w:val="kk-KZ"/>
        </w:rPr>
        <w:t xml:space="preserve"> сатып алу туралы шарт жасасу күтілуде: «ТехМедСервис» ЖК, Астана қ., Сарыарка д. 31/2, ВП-32, 11 қаб.</w:t>
      </w:r>
      <w:r>
        <w:rPr>
          <w:sz w:val="20"/>
          <w:szCs w:val="20"/>
          <w:lang w:val="kk-KZ"/>
        </w:rPr>
        <w:t xml:space="preserve">, </w:t>
      </w:r>
      <w:r w:rsidRPr="00393330">
        <w:rPr>
          <w:sz w:val="20"/>
          <w:szCs w:val="20"/>
          <w:lang w:val="kk-KZ"/>
        </w:rPr>
        <w:t>шарт сомасы 1</w:t>
      </w:r>
      <w:r>
        <w:rPr>
          <w:sz w:val="20"/>
          <w:szCs w:val="20"/>
          <w:lang w:val="kk-KZ"/>
        </w:rPr>
        <w:t xml:space="preserve"> 320 </w:t>
      </w:r>
      <w:r w:rsidRPr="00393330">
        <w:rPr>
          <w:sz w:val="20"/>
          <w:szCs w:val="20"/>
          <w:lang w:val="kk-KZ"/>
        </w:rPr>
        <w:t>000,00 (</w:t>
      </w:r>
      <w:r>
        <w:rPr>
          <w:sz w:val="20"/>
          <w:szCs w:val="20"/>
          <w:lang w:val="kk-KZ"/>
        </w:rPr>
        <w:t>бір миллион үш жүз жиырма мың</w:t>
      </w:r>
      <w:r w:rsidRPr="00393330">
        <w:rPr>
          <w:sz w:val="20"/>
          <w:szCs w:val="20"/>
          <w:lang w:val="kk-KZ"/>
        </w:rPr>
        <w:t>)</w:t>
      </w:r>
      <w:r w:rsidRPr="00393330">
        <w:rPr>
          <w:b/>
          <w:sz w:val="20"/>
          <w:szCs w:val="20"/>
          <w:lang w:val="kk-KZ"/>
        </w:rPr>
        <w:t xml:space="preserve"> </w:t>
      </w:r>
      <w:r w:rsidRPr="00393330">
        <w:rPr>
          <w:sz w:val="20"/>
          <w:szCs w:val="20"/>
          <w:lang w:val="kk-KZ"/>
        </w:rPr>
        <w:t>теңге 00 тиын.</w:t>
      </w:r>
    </w:p>
    <w:p w:rsidR="00393330" w:rsidRPr="00393330" w:rsidRDefault="00680402" w:rsidP="003933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  <w:lang w:val="kk-KZ"/>
        </w:rPr>
      </w:pPr>
      <w:bookmarkStart w:id="0" w:name="_GoBack"/>
      <w:bookmarkEnd w:id="0"/>
      <w:r w:rsidRPr="00680402">
        <w:rPr>
          <w:sz w:val="20"/>
          <w:szCs w:val="20"/>
          <w:lang w:val="kk-KZ"/>
        </w:rPr>
        <w:t>Лот</w:t>
      </w:r>
      <w:r w:rsidR="00393330">
        <w:rPr>
          <w:sz w:val="20"/>
          <w:szCs w:val="20"/>
          <w:lang w:val="kk-KZ"/>
        </w:rPr>
        <w:t xml:space="preserve"> №5,</w:t>
      </w:r>
      <w:r w:rsidRPr="00680402">
        <w:rPr>
          <w:sz w:val="20"/>
          <w:szCs w:val="20"/>
          <w:lang w:val="kk-KZ"/>
        </w:rPr>
        <w:t xml:space="preserve"> </w:t>
      </w:r>
      <w:r w:rsidR="00853DF7" w:rsidRPr="00680402">
        <w:rPr>
          <w:sz w:val="20"/>
          <w:szCs w:val="20"/>
          <w:lang w:val="kk-KZ"/>
        </w:rPr>
        <w:t xml:space="preserve"> </w:t>
      </w:r>
      <w:r w:rsidR="00393330" w:rsidRPr="00393330">
        <w:rPr>
          <w:sz w:val="20"/>
          <w:szCs w:val="20"/>
          <w:lang w:val="kk-KZ"/>
        </w:rPr>
        <w:t>2-бөлім 3-тараудың 78-тармағы Егер баға ұсынысы мен құжаттары осы Қағидалардың 80-тармағына сәйкес ұсынылған бір әлеуетті өнім беруші баға ұсыныстарын сұрату жолымен сатып алуға қатысса, тапсырыс беруші немесе сатып алуды ұйымдастырушы шешім қабылдайды. мұндай әлеуетті өнім берушіні сатып алудың жеңімпазын тануға,</w:t>
      </w:r>
    </w:p>
    <w:p w:rsidR="00393330" w:rsidRPr="00393330" w:rsidRDefault="00393330" w:rsidP="003933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  <w:lang w:val="kk-KZ"/>
        </w:rPr>
      </w:pPr>
      <w:r w:rsidRPr="00393330">
        <w:rPr>
          <w:sz w:val="20"/>
          <w:szCs w:val="20"/>
          <w:lang w:val="kk-KZ"/>
        </w:rPr>
        <w:t xml:space="preserve">Әлеуетті жеткізуші, онымен ММБ сатып алу туралы шарт жасасу күтілуде: </w:t>
      </w:r>
      <w:r w:rsidR="00895BAB">
        <w:rPr>
          <w:sz w:val="20"/>
          <w:szCs w:val="20"/>
          <w:lang w:val="kk-KZ"/>
        </w:rPr>
        <w:t>«</w:t>
      </w:r>
      <w:r w:rsidRPr="00393330">
        <w:rPr>
          <w:sz w:val="20"/>
          <w:szCs w:val="20"/>
          <w:lang w:val="kk-KZ"/>
        </w:rPr>
        <w:t xml:space="preserve">МедСервис ОРЕОН» ЖШС, ҚР, Абай облысы, Семей қ., Засядко к., 89 үй, шарт сомасы </w:t>
      </w:r>
      <w:r>
        <w:rPr>
          <w:sz w:val="20"/>
          <w:szCs w:val="20"/>
          <w:lang w:val="kk-KZ"/>
        </w:rPr>
        <w:t>431</w:t>
      </w:r>
      <w:r w:rsidRPr="00393330">
        <w:rPr>
          <w:sz w:val="20"/>
          <w:szCs w:val="20"/>
          <w:lang w:val="kk-KZ"/>
        </w:rPr>
        <w:t xml:space="preserve"> </w:t>
      </w:r>
      <w:r>
        <w:rPr>
          <w:sz w:val="20"/>
          <w:szCs w:val="20"/>
          <w:lang w:val="kk-KZ"/>
        </w:rPr>
        <w:t>4</w:t>
      </w:r>
      <w:r w:rsidRPr="00393330">
        <w:rPr>
          <w:sz w:val="20"/>
          <w:szCs w:val="20"/>
          <w:lang w:val="kk-KZ"/>
        </w:rPr>
        <w:t>00,00 (</w:t>
      </w:r>
      <w:r>
        <w:rPr>
          <w:sz w:val="20"/>
          <w:szCs w:val="20"/>
          <w:lang w:val="kk-KZ"/>
        </w:rPr>
        <w:t>төрт жүз отыз бір</w:t>
      </w:r>
      <w:r w:rsidRPr="00393330">
        <w:rPr>
          <w:sz w:val="20"/>
          <w:szCs w:val="20"/>
          <w:lang w:val="kk-KZ"/>
        </w:rPr>
        <w:t xml:space="preserve"> мың</w:t>
      </w:r>
      <w:r>
        <w:rPr>
          <w:sz w:val="20"/>
          <w:szCs w:val="20"/>
          <w:lang w:val="kk-KZ"/>
        </w:rPr>
        <w:t xml:space="preserve"> төрт жүз</w:t>
      </w:r>
      <w:r w:rsidRPr="00393330">
        <w:rPr>
          <w:sz w:val="20"/>
          <w:szCs w:val="20"/>
          <w:lang w:val="kk-KZ"/>
        </w:rPr>
        <w:t>)</w:t>
      </w:r>
      <w:r w:rsidRPr="00393330">
        <w:rPr>
          <w:b/>
          <w:sz w:val="20"/>
          <w:szCs w:val="20"/>
          <w:lang w:val="kk-KZ"/>
        </w:rPr>
        <w:t xml:space="preserve"> </w:t>
      </w:r>
      <w:r w:rsidRPr="00393330">
        <w:rPr>
          <w:sz w:val="20"/>
          <w:szCs w:val="20"/>
          <w:lang w:val="kk-KZ"/>
        </w:rPr>
        <w:t>теңге 00 тиын.</w:t>
      </w:r>
    </w:p>
    <w:p w:rsidR="00895BAB" w:rsidRDefault="00A95714" w:rsidP="00895B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  <w:lang w:val="kk-KZ"/>
        </w:rPr>
      </w:pPr>
      <w:r>
        <w:rPr>
          <w:sz w:val="20"/>
          <w:szCs w:val="20"/>
          <w:lang w:val="kk-KZ"/>
        </w:rPr>
        <w:t xml:space="preserve">Лот </w:t>
      </w:r>
      <w:r w:rsidR="00895BAB">
        <w:rPr>
          <w:sz w:val="20"/>
          <w:szCs w:val="20"/>
          <w:lang w:val="kk-KZ"/>
        </w:rPr>
        <w:t>№3, Лот №4</w:t>
      </w:r>
      <w:r w:rsidR="00680402" w:rsidRPr="00680402">
        <w:rPr>
          <w:sz w:val="20"/>
          <w:szCs w:val="20"/>
          <w:lang w:val="kk-KZ"/>
        </w:rPr>
        <w:t xml:space="preserve">, </w:t>
      </w:r>
      <w:r w:rsidR="00895BAB">
        <w:rPr>
          <w:sz w:val="20"/>
          <w:szCs w:val="20"/>
          <w:lang w:val="kk-KZ"/>
        </w:rPr>
        <w:t>б</w:t>
      </w:r>
      <w:r w:rsidR="00895BAB" w:rsidRPr="00895BAB">
        <w:rPr>
          <w:sz w:val="20"/>
          <w:szCs w:val="20"/>
          <w:lang w:val="kk-KZ"/>
        </w:rPr>
        <w:t>аға ұсынысы мен құжаттары ұсынылған өнімнің сипаттамаларына сәйкес келмейтін «МедСервис ОРЕОН» ЖШС тапсырыс беруші немесе сатып алуды ұйымдастырушы әлеуетті жеткізушіден бас тарту туралы шешім қабылдайды.</w:t>
      </w:r>
    </w:p>
    <w:p w:rsidR="00680402" w:rsidRPr="00680402" w:rsidRDefault="00895BAB" w:rsidP="00895B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  <w:lang w:val="kk-KZ"/>
        </w:rPr>
      </w:pPr>
      <w:r w:rsidRPr="00895BAB">
        <w:rPr>
          <w:sz w:val="20"/>
          <w:szCs w:val="20"/>
          <w:lang w:val="kk-KZ"/>
        </w:rPr>
        <w:t>Лот №3, Лот №4</w:t>
      </w:r>
      <w:r>
        <w:rPr>
          <w:sz w:val="20"/>
          <w:szCs w:val="20"/>
          <w:lang w:val="kk-KZ"/>
        </w:rPr>
        <w:t xml:space="preserve">, </w:t>
      </w:r>
      <w:r w:rsidR="00680402" w:rsidRPr="00680402">
        <w:rPr>
          <w:sz w:val="20"/>
          <w:szCs w:val="20"/>
          <w:lang w:val="kk-KZ"/>
        </w:rPr>
        <w:t xml:space="preserve"> 2-бөлім 3-тараудың 78-тармағы Егер баға ұсынысы мен құжаттары осы Қағидалардың 80-тармағына сәйкес ұсынылған бір әлеуетті өнім беруші баға ұсыныстарын сұрату жолымен сатып алуға қатысса, тапсырыс беруші немесе сатып алуды ұйымдастырушы шешім қабылдайды. мұндай әлеуетті өнім берушіні сатып алудың жеңімпазын тануға,</w:t>
      </w:r>
    </w:p>
    <w:p w:rsidR="00A95714" w:rsidRPr="0086356E" w:rsidRDefault="00680402" w:rsidP="00A95714">
      <w:pPr>
        <w:pStyle w:val="HTML"/>
        <w:rPr>
          <w:rFonts w:ascii="Times New Roman" w:hAnsi="Times New Roman" w:cs="Times New Roman"/>
          <w:lang w:val="kk-KZ"/>
        </w:rPr>
      </w:pPr>
      <w:r w:rsidRPr="00A95714">
        <w:rPr>
          <w:rFonts w:ascii="Times New Roman" w:hAnsi="Times New Roman" w:cs="Times New Roman"/>
          <w:lang w:val="kk-KZ"/>
        </w:rPr>
        <w:t>Әлеуетті жеткізуші, онымен М</w:t>
      </w:r>
      <w:r w:rsidR="00895BAB">
        <w:rPr>
          <w:rFonts w:ascii="Times New Roman" w:hAnsi="Times New Roman" w:cs="Times New Roman"/>
          <w:lang w:val="kk-KZ"/>
        </w:rPr>
        <w:t>МБ</w:t>
      </w:r>
      <w:r w:rsidRPr="00A95714">
        <w:rPr>
          <w:rFonts w:ascii="Times New Roman" w:hAnsi="Times New Roman" w:cs="Times New Roman"/>
          <w:lang w:val="kk-KZ"/>
        </w:rPr>
        <w:t xml:space="preserve"> сатып алу туралы шарт жасасу күтілуде: </w:t>
      </w:r>
      <w:r w:rsidR="00895BAB" w:rsidRPr="00895BAB">
        <w:rPr>
          <w:rFonts w:ascii="Times New Roman" w:hAnsi="Times New Roman" w:cs="Times New Roman"/>
          <w:lang w:val="kk-KZ"/>
        </w:rPr>
        <w:t>«BASSP» ЖК</w:t>
      </w:r>
      <w:r w:rsidR="00A95714" w:rsidRPr="00A95714">
        <w:rPr>
          <w:rFonts w:ascii="Times New Roman" w:hAnsi="Times New Roman" w:cs="Times New Roman"/>
          <w:lang w:val="kk-KZ"/>
        </w:rPr>
        <w:t xml:space="preserve">, </w:t>
      </w:r>
      <w:r w:rsidR="00895BAB" w:rsidRPr="00895BAB">
        <w:rPr>
          <w:rFonts w:ascii="Times New Roman" w:hAnsi="Times New Roman" w:cs="Times New Roman"/>
          <w:lang w:val="kk-KZ"/>
        </w:rPr>
        <w:t>Қостанай қ., Генерал Арыстанбеков к. 6-27</w:t>
      </w:r>
      <w:r w:rsidR="00895BAB">
        <w:rPr>
          <w:rFonts w:ascii="Times New Roman" w:hAnsi="Times New Roman" w:cs="Times New Roman"/>
          <w:lang w:val="kk-KZ"/>
        </w:rPr>
        <w:t xml:space="preserve">, </w:t>
      </w:r>
      <w:r w:rsidR="00A95714" w:rsidRPr="00A95714">
        <w:rPr>
          <w:rFonts w:ascii="Times New Roman" w:hAnsi="Times New Roman" w:cs="Times New Roman"/>
          <w:lang w:val="kk-KZ"/>
        </w:rPr>
        <w:t xml:space="preserve">шарт сомасы </w:t>
      </w:r>
      <w:r w:rsidR="00895BAB">
        <w:rPr>
          <w:rFonts w:ascii="Times New Roman" w:hAnsi="Times New Roman" w:cs="Times New Roman"/>
          <w:lang w:val="kk-KZ"/>
        </w:rPr>
        <w:t xml:space="preserve">375 </w:t>
      </w:r>
      <w:r w:rsidR="00B70D62">
        <w:rPr>
          <w:rFonts w:ascii="Times New Roman" w:hAnsi="Times New Roman" w:cs="Times New Roman"/>
          <w:lang w:val="kk-KZ"/>
        </w:rPr>
        <w:t>0</w:t>
      </w:r>
      <w:r w:rsidR="0086356E" w:rsidRPr="0086356E">
        <w:rPr>
          <w:rFonts w:ascii="Times New Roman" w:hAnsi="Times New Roman" w:cs="Times New Roman"/>
          <w:lang w:val="kk-KZ"/>
        </w:rPr>
        <w:t>00</w:t>
      </w:r>
      <w:r w:rsidR="0086356E" w:rsidRPr="0086356E">
        <w:rPr>
          <w:rFonts w:ascii="Times New Roman" w:hAnsi="Times New Roman" w:cs="Times New Roman"/>
          <w:sz w:val="18"/>
          <w:szCs w:val="18"/>
          <w:lang w:val="kk-KZ"/>
        </w:rPr>
        <w:t>,00 (</w:t>
      </w:r>
      <w:r w:rsidR="00895BAB" w:rsidRPr="00895BAB">
        <w:rPr>
          <w:rFonts w:ascii="Times New Roman" w:hAnsi="Times New Roman" w:cs="Times New Roman"/>
          <w:lang w:val="kk-KZ"/>
        </w:rPr>
        <w:t>үш жүз жетпіс бес мың</w:t>
      </w:r>
      <w:r w:rsidR="0086356E" w:rsidRPr="0086356E">
        <w:rPr>
          <w:rFonts w:ascii="Times New Roman" w:hAnsi="Times New Roman" w:cs="Times New Roman"/>
          <w:sz w:val="18"/>
          <w:szCs w:val="18"/>
          <w:lang w:val="kk-KZ"/>
        </w:rPr>
        <w:t>)</w:t>
      </w:r>
      <w:r w:rsidR="0086356E" w:rsidRPr="004F14BF">
        <w:rPr>
          <w:rStyle w:val="y2iqfc"/>
          <w:b/>
          <w:sz w:val="18"/>
          <w:szCs w:val="18"/>
          <w:lang w:val="kk-KZ"/>
        </w:rPr>
        <w:t xml:space="preserve"> </w:t>
      </w:r>
      <w:r w:rsidR="00A95714" w:rsidRPr="00A95714">
        <w:rPr>
          <w:rFonts w:ascii="Times New Roman" w:hAnsi="Times New Roman" w:cs="Times New Roman"/>
          <w:lang w:val="kk-KZ"/>
        </w:rPr>
        <w:t>теңге 00 тиын.</w:t>
      </w:r>
    </w:p>
    <w:p w:rsidR="008772EA" w:rsidRPr="00680402" w:rsidRDefault="008772EA" w:rsidP="008772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  <w:lang w:val="kk-KZ"/>
        </w:rPr>
      </w:pPr>
    </w:p>
    <w:p w:rsidR="003D23FC" w:rsidRPr="00395530" w:rsidRDefault="003D23FC" w:rsidP="006E60B7">
      <w:pPr>
        <w:rPr>
          <w:sz w:val="20"/>
          <w:szCs w:val="20"/>
          <w:lang w:val="kk-KZ"/>
        </w:rPr>
      </w:pPr>
      <w:r w:rsidRPr="00395530">
        <w:rPr>
          <w:sz w:val="20"/>
          <w:szCs w:val="20"/>
          <w:lang w:val="kk-KZ"/>
        </w:rPr>
        <w:t xml:space="preserve">Комиссия хатшысы  </w:t>
      </w:r>
      <w:r w:rsidR="00925718" w:rsidRPr="00395530">
        <w:rPr>
          <w:sz w:val="20"/>
          <w:szCs w:val="20"/>
          <w:lang w:val="kk-KZ"/>
        </w:rPr>
        <w:t>Жакупбекова К.Е</w:t>
      </w:r>
      <w:r w:rsidR="00447078" w:rsidRPr="00395530">
        <w:rPr>
          <w:sz w:val="20"/>
          <w:szCs w:val="20"/>
          <w:lang w:val="kk-KZ"/>
        </w:rPr>
        <w:t>.</w:t>
      </w:r>
      <w:r w:rsidRPr="00395530">
        <w:rPr>
          <w:sz w:val="20"/>
          <w:szCs w:val="20"/>
          <w:lang w:val="kk-KZ"/>
        </w:rPr>
        <w:t xml:space="preserve"> баға ұсыныстарын сұрату тәсілімен өткізілген сатып алу қорытындылары туралы ақпаратты сатып алуды ұйымдастырушының интернет-ресурсында орналастыру. Осы шешімге дауыс бергендер: 3 дауыс (Қарсы-жоқ, Қалыс қалғандар-жоқ)</w:t>
      </w:r>
    </w:p>
    <w:p w:rsidR="00923517" w:rsidRPr="00395530" w:rsidRDefault="00923517" w:rsidP="00923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0"/>
          <w:szCs w:val="20"/>
        </w:rPr>
      </w:pPr>
      <w:r w:rsidRPr="00395530">
        <w:rPr>
          <w:b/>
          <w:sz w:val="20"/>
          <w:szCs w:val="20"/>
          <w:lang w:val="kk-KZ"/>
        </w:rPr>
        <w:t>Комиссия төрағасы</w:t>
      </w:r>
    </w:p>
    <w:p w:rsidR="00923517" w:rsidRPr="00395530" w:rsidRDefault="00923517" w:rsidP="00923517">
      <w:pPr>
        <w:rPr>
          <w:sz w:val="20"/>
          <w:szCs w:val="20"/>
        </w:rPr>
      </w:pPr>
      <w:r w:rsidRPr="00395530">
        <w:rPr>
          <w:sz w:val="20"/>
          <w:szCs w:val="20"/>
        </w:rPr>
        <w:t xml:space="preserve">М.М.    Кудратуллаев </w:t>
      </w:r>
      <w:r w:rsidRPr="00395530">
        <w:rPr>
          <w:sz w:val="20"/>
          <w:szCs w:val="20"/>
          <w:lang w:val="kk-KZ"/>
        </w:rPr>
        <w:t xml:space="preserve"> </w:t>
      </w:r>
      <w:r w:rsidRPr="00395530">
        <w:rPr>
          <w:sz w:val="20"/>
          <w:szCs w:val="20"/>
        </w:rPr>
        <w:t xml:space="preserve">_______________    </w:t>
      </w:r>
    </w:p>
    <w:p w:rsidR="00923517" w:rsidRPr="00395530" w:rsidRDefault="00923517" w:rsidP="00923517">
      <w:pPr>
        <w:rPr>
          <w:sz w:val="20"/>
          <w:szCs w:val="20"/>
        </w:rPr>
      </w:pPr>
      <w:r w:rsidRPr="00395530">
        <w:rPr>
          <w:color w:val="212121"/>
          <w:sz w:val="20"/>
          <w:szCs w:val="20"/>
          <w:lang w:val="kk-KZ"/>
        </w:rPr>
        <w:t>«</w:t>
      </w:r>
      <w:r w:rsidRPr="00395530">
        <w:rPr>
          <w:sz w:val="20"/>
          <w:szCs w:val="20"/>
          <w:lang w:val="kk-KZ"/>
        </w:rPr>
        <w:t xml:space="preserve">СҚО әкімдігінің ДСБ» КММ-нің «Тайынша </w:t>
      </w:r>
      <w:r w:rsidR="00703471" w:rsidRPr="00395530">
        <w:rPr>
          <w:sz w:val="20"/>
          <w:szCs w:val="20"/>
          <w:lang w:val="kk-KZ"/>
        </w:rPr>
        <w:t>КБАА</w:t>
      </w:r>
      <w:r w:rsidRPr="00395530">
        <w:rPr>
          <w:sz w:val="20"/>
          <w:szCs w:val="20"/>
          <w:lang w:val="kk-KZ"/>
        </w:rPr>
        <w:t>» ШЖҚ КМК</w:t>
      </w:r>
      <w:r w:rsidR="00943D8A" w:rsidRPr="00943D8A">
        <w:rPr>
          <w:sz w:val="20"/>
          <w:szCs w:val="20"/>
        </w:rPr>
        <w:t xml:space="preserve"> </w:t>
      </w:r>
      <w:r w:rsidR="00943D8A" w:rsidRPr="00395530">
        <w:rPr>
          <w:sz w:val="20"/>
          <w:szCs w:val="20"/>
        </w:rPr>
        <w:t>Директор</w:t>
      </w:r>
    </w:p>
    <w:p w:rsidR="00572A29" w:rsidRPr="00395530" w:rsidRDefault="00572A29" w:rsidP="00572A29">
      <w:pPr>
        <w:pStyle w:val="HTML"/>
        <w:rPr>
          <w:rFonts w:ascii="Times New Roman" w:hAnsi="Times New Roman" w:cs="Times New Roman"/>
          <w:b/>
        </w:rPr>
      </w:pPr>
      <w:r w:rsidRPr="00395530">
        <w:rPr>
          <w:rStyle w:val="y2iqfc"/>
          <w:rFonts w:ascii="Times New Roman" w:hAnsi="Times New Roman" w:cs="Times New Roman"/>
          <w:b/>
          <w:lang w:val="kk-KZ"/>
        </w:rPr>
        <w:t>Комиссия мүшелері</w:t>
      </w:r>
    </w:p>
    <w:p w:rsidR="00923517" w:rsidRPr="00395530" w:rsidRDefault="00AC7317" w:rsidP="00923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  <w:r w:rsidRPr="00395530">
        <w:rPr>
          <w:sz w:val="20"/>
          <w:szCs w:val="20"/>
        </w:rPr>
        <w:t>Н.</w:t>
      </w:r>
      <w:r w:rsidR="00511667">
        <w:rPr>
          <w:sz w:val="20"/>
          <w:szCs w:val="20"/>
          <w:lang w:val="kk-KZ"/>
        </w:rPr>
        <w:t>В</w:t>
      </w:r>
      <w:r w:rsidRPr="00395530">
        <w:rPr>
          <w:sz w:val="20"/>
          <w:szCs w:val="20"/>
        </w:rPr>
        <w:t xml:space="preserve">. </w:t>
      </w:r>
      <w:r w:rsidR="00511667">
        <w:rPr>
          <w:sz w:val="20"/>
          <w:szCs w:val="20"/>
          <w:lang w:val="kk-KZ"/>
        </w:rPr>
        <w:t xml:space="preserve">Вручинская </w:t>
      </w:r>
      <w:r w:rsidR="00923517" w:rsidRPr="00395530">
        <w:rPr>
          <w:sz w:val="20"/>
          <w:szCs w:val="20"/>
        </w:rPr>
        <w:t xml:space="preserve"> _________________   </w:t>
      </w:r>
    </w:p>
    <w:p w:rsidR="007B2417" w:rsidRPr="00395530" w:rsidRDefault="00943D8A" w:rsidP="00AC49A2">
      <w:pPr>
        <w:pStyle w:val="HTML"/>
        <w:rPr>
          <w:rFonts w:ascii="Times New Roman" w:hAnsi="Times New Roman" w:cs="Times New Roman"/>
          <w:lang w:val="kk-KZ"/>
        </w:rPr>
      </w:pPr>
      <w:r w:rsidRPr="00395530">
        <w:rPr>
          <w:rStyle w:val="y2iqfc"/>
          <w:rFonts w:ascii="Times New Roman" w:hAnsi="Times New Roman" w:cs="Times New Roman"/>
          <w:lang w:val="kk-KZ"/>
        </w:rPr>
        <w:t xml:space="preserve">директор </w:t>
      </w:r>
      <w:r w:rsidR="007B2417" w:rsidRPr="00395530">
        <w:rPr>
          <w:rStyle w:val="y2iqfc"/>
          <w:rFonts w:ascii="Times New Roman" w:hAnsi="Times New Roman" w:cs="Times New Roman"/>
          <w:lang w:val="kk-KZ"/>
        </w:rPr>
        <w:t>орынбасары</w:t>
      </w:r>
      <w:r w:rsidR="007B2417" w:rsidRPr="00395530">
        <w:rPr>
          <w:rFonts w:ascii="Times New Roman" w:hAnsi="Times New Roman" w:cs="Times New Roman"/>
          <w:color w:val="212121"/>
          <w:lang w:val="kk-KZ"/>
        </w:rPr>
        <w:t xml:space="preserve"> </w:t>
      </w:r>
      <w:r w:rsidR="00511667">
        <w:rPr>
          <w:rFonts w:ascii="Times New Roman" w:hAnsi="Times New Roman" w:cs="Times New Roman"/>
          <w:color w:val="212121"/>
          <w:lang w:val="kk-KZ"/>
        </w:rPr>
        <w:t xml:space="preserve"> </w:t>
      </w:r>
      <w:r w:rsidR="007B2417" w:rsidRPr="00395530">
        <w:rPr>
          <w:rFonts w:ascii="Times New Roman" w:hAnsi="Times New Roman" w:cs="Times New Roman"/>
          <w:color w:val="212121"/>
          <w:lang w:val="kk-KZ"/>
        </w:rPr>
        <w:t>«</w:t>
      </w:r>
      <w:r w:rsidR="007B2417" w:rsidRPr="00395530">
        <w:rPr>
          <w:rFonts w:ascii="Times New Roman" w:hAnsi="Times New Roman" w:cs="Times New Roman"/>
          <w:lang w:val="kk-KZ"/>
        </w:rPr>
        <w:t xml:space="preserve">СҚО әкімдігінің ДСБ» КММ-нің «Тайынша </w:t>
      </w:r>
      <w:r w:rsidR="00703471" w:rsidRPr="00395530">
        <w:rPr>
          <w:rFonts w:ascii="Times New Roman" w:hAnsi="Times New Roman" w:cs="Times New Roman"/>
          <w:lang w:val="kk-KZ"/>
        </w:rPr>
        <w:t>КБАА</w:t>
      </w:r>
      <w:r w:rsidR="007B2417" w:rsidRPr="00395530">
        <w:rPr>
          <w:rFonts w:ascii="Times New Roman" w:hAnsi="Times New Roman" w:cs="Times New Roman"/>
          <w:lang w:val="kk-KZ"/>
        </w:rPr>
        <w:t>» ШЖҚ КМК</w:t>
      </w:r>
    </w:p>
    <w:p w:rsidR="00923517" w:rsidRPr="00395530" w:rsidRDefault="00B415FB" w:rsidP="00923517">
      <w:pPr>
        <w:rPr>
          <w:sz w:val="20"/>
          <w:szCs w:val="20"/>
          <w:lang w:val="kk-KZ"/>
        </w:rPr>
      </w:pPr>
      <w:r w:rsidRPr="00395530">
        <w:rPr>
          <w:sz w:val="20"/>
          <w:szCs w:val="20"/>
          <w:lang w:val="kk-KZ"/>
        </w:rPr>
        <w:t xml:space="preserve">А.Ж.  </w:t>
      </w:r>
      <w:r w:rsidR="00923517" w:rsidRPr="00395530">
        <w:rPr>
          <w:sz w:val="20"/>
          <w:szCs w:val="20"/>
          <w:lang w:val="kk-KZ"/>
        </w:rPr>
        <w:t xml:space="preserve">Тулегенова ________________    </w:t>
      </w:r>
    </w:p>
    <w:p w:rsidR="00572A29" w:rsidRPr="00395530" w:rsidRDefault="00572A29" w:rsidP="00572A29">
      <w:pPr>
        <w:pStyle w:val="HTML"/>
        <w:rPr>
          <w:rFonts w:ascii="Times New Roman" w:hAnsi="Times New Roman" w:cs="Times New Roman"/>
          <w:lang w:val="kk-KZ"/>
        </w:rPr>
      </w:pPr>
      <w:r w:rsidRPr="00395530">
        <w:rPr>
          <w:rStyle w:val="y2iqfc"/>
          <w:rFonts w:ascii="Times New Roman" w:hAnsi="Times New Roman" w:cs="Times New Roman"/>
          <w:lang w:val="kk-KZ"/>
        </w:rPr>
        <w:t>Дәріхана меңгерушісі</w:t>
      </w:r>
      <w:r w:rsidRPr="00395530">
        <w:rPr>
          <w:rFonts w:ascii="Times New Roman" w:eastAsia="Calibri" w:hAnsi="Times New Roman" w:cs="Times New Roman"/>
          <w:lang w:val="kk-KZ" w:eastAsia="en-US"/>
        </w:rPr>
        <w:t xml:space="preserve"> </w:t>
      </w:r>
      <w:r w:rsidRPr="00395530">
        <w:rPr>
          <w:rFonts w:ascii="Times New Roman" w:hAnsi="Times New Roman" w:cs="Times New Roman"/>
          <w:color w:val="212121"/>
          <w:lang w:val="kk-KZ"/>
        </w:rPr>
        <w:t>«</w:t>
      </w:r>
      <w:r w:rsidRPr="00395530">
        <w:rPr>
          <w:rFonts w:ascii="Times New Roman" w:hAnsi="Times New Roman" w:cs="Times New Roman"/>
          <w:lang w:val="kk-KZ"/>
        </w:rPr>
        <w:t>СҚО әкімдігінің ДСБ» КММ-нің «Тайынша КБАА» ШЖҚ КМК</w:t>
      </w:r>
    </w:p>
    <w:p w:rsidR="00572A29" w:rsidRPr="00395530" w:rsidRDefault="00572A29" w:rsidP="00572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0"/>
          <w:szCs w:val="20"/>
          <w:lang w:val="kk-KZ"/>
        </w:rPr>
      </w:pPr>
      <w:r w:rsidRPr="00395530">
        <w:rPr>
          <w:b/>
          <w:sz w:val="20"/>
          <w:szCs w:val="20"/>
          <w:lang w:val="kk-KZ"/>
        </w:rPr>
        <w:t>Комиссия хатшысы</w:t>
      </w:r>
    </w:p>
    <w:p w:rsidR="00156135" w:rsidRPr="00395530" w:rsidRDefault="00925718" w:rsidP="002E62EB">
      <w:pPr>
        <w:pStyle w:val="HTML"/>
        <w:rPr>
          <w:lang w:val="kk-KZ"/>
        </w:rPr>
      </w:pPr>
      <w:r w:rsidRPr="00395530">
        <w:rPr>
          <w:rFonts w:ascii="Times New Roman" w:hAnsi="Times New Roman" w:cs="Times New Roman"/>
          <w:lang w:val="kk-KZ"/>
        </w:rPr>
        <w:t>К</w:t>
      </w:r>
      <w:r w:rsidR="00572A29" w:rsidRPr="00395530">
        <w:rPr>
          <w:rFonts w:ascii="Times New Roman" w:hAnsi="Times New Roman" w:cs="Times New Roman"/>
          <w:lang w:val="kk-KZ"/>
        </w:rPr>
        <w:t>.</w:t>
      </w:r>
      <w:r w:rsidRPr="00395530">
        <w:rPr>
          <w:rFonts w:ascii="Times New Roman" w:hAnsi="Times New Roman" w:cs="Times New Roman"/>
          <w:lang w:val="kk-KZ"/>
        </w:rPr>
        <w:t>Е</w:t>
      </w:r>
      <w:r w:rsidR="00572A29" w:rsidRPr="00395530">
        <w:rPr>
          <w:rFonts w:ascii="Times New Roman" w:hAnsi="Times New Roman" w:cs="Times New Roman"/>
          <w:lang w:val="kk-KZ"/>
        </w:rPr>
        <w:t xml:space="preserve">.   </w:t>
      </w:r>
      <w:r w:rsidRPr="00395530">
        <w:rPr>
          <w:rFonts w:ascii="Times New Roman" w:hAnsi="Times New Roman" w:cs="Times New Roman"/>
          <w:lang w:val="kk-KZ"/>
        </w:rPr>
        <w:t>Жакупбекова</w:t>
      </w:r>
      <w:r w:rsidR="00923517" w:rsidRPr="00395530">
        <w:rPr>
          <w:rFonts w:ascii="Times New Roman" w:hAnsi="Times New Roman" w:cs="Times New Roman"/>
          <w:lang w:val="kk-KZ"/>
        </w:rPr>
        <w:t xml:space="preserve"> _____________    </w:t>
      </w:r>
      <w:r w:rsidR="00572A29" w:rsidRPr="00395530">
        <w:rPr>
          <w:rStyle w:val="y2iqfc"/>
          <w:rFonts w:ascii="Times New Roman" w:hAnsi="Times New Roman" w:cs="Times New Roman"/>
          <w:lang w:val="kk-KZ"/>
        </w:rPr>
        <w:t>Мемлекеттік сатып алу есепшісі</w:t>
      </w:r>
    </w:p>
    <w:sectPr w:rsidR="00156135" w:rsidRPr="00395530" w:rsidSect="00DA45E8">
      <w:headerReference w:type="even" r:id="rId8"/>
      <w:footerReference w:type="even" r:id="rId9"/>
      <w:footerReference w:type="default" r:id="rId10"/>
      <w:pgSz w:w="16838" w:h="11906" w:orient="landscape" w:code="9"/>
      <w:pgMar w:top="748" w:right="253" w:bottom="284" w:left="709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20A8" w:rsidRDefault="00D520A8" w:rsidP="00B11FF5">
      <w:r>
        <w:separator/>
      </w:r>
    </w:p>
  </w:endnote>
  <w:endnote w:type="continuationSeparator" w:id="0">
    <w:p w:rsidR="00D520A8" w:rsidRDefault="00D520A8" w:rsidP="00B11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Гельветика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583F" w:rsidRDefault="0024583F" w:rsidP="00CE56B8">
    <w:pPr>
      <w:pStyle w:val="ac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24583F" w:rsidRDefault="0024583F" w:rsidP="00CE56B8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583F" w:rsidRDefault="0024583F" w:rsidP="00CE56B8">
    <w:pPr>
      <w:pStyle w:val="ac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3A3781">
      <w:rPr>
        <w:rStyle w:val="ab"/>
        <w:noProof/>
      </w:rPr>
      <w:t>2</w:t>
    </w:r>
    <w:r>
      <w:rPr>
        <w:rStyle w:val="ab"/>
      </w:rPr>
      <w:fldChar w:fldCharType="end"/>
    </w:r>
  </w:p>
  <w:p w:rsidR="0024583F" w:rsidRDefault="0024583F" w:rsidP="00CE56B8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20A8" w:rsidRDefault="00D520A8" w:rsidP="00B11FF5">
      <w:r>
        <w:separator/>
      </w:r>
    </w:p>
  </w:footnote>
  <w:footnote w:type="continuationSeparator" w:id="0">
    <w:p w:rsidR="00D520A8" w:rsidRDefault="00D520A8" w:rsidP="00B11F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583F" w:rsidRDefault="0024583F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1</w:t>
    </w:r>
    <w:r>
      <w:rPr>
        <w:rStyle w:val="ab"/>
      </w:rPr>
      <w:fldChar w:fldCharType="end"/>
    </w:r>
  </w:p>
  <w:p w:rsidR="0024583F" w:rsidRDefault="0024583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07C97"/>
    <w:multiLevelType w:val="hybridMultilevel"/>
    <w:tmpl w:val="05DE73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C0E70"/>
    <w:multiLevelType w:val="hybridMultilevel"/>
    <w:tmpl w:val="18BAEA50"/>
    <w:lvl w:ilvl="0" w:tplc="35DA6654">
      <w:start w:val="39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F3C4F"/>
    <w:multiLevelType w:val="hybridMultilevel"/>
    <w:tmpl w:val="9894E5B2"/>
    <w:lvl w:ilvl="0" w:tplc="94A03B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455C5F"/>
    <w:multiLevelType w:val="hybridMultilevel"/>
    <w:tmpl w:val="0C1E2760"/>
    <w:lvl w:ilvl="0" w:tplc="DEDE8B9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266109F9"/>
    <w:multiLevelType w:val="hybridMultilevel"/>
    <w:tmpl w:val="ADECD48E"/>
    <w:lvl w:ilvl="0" w:tplc="A9222966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DE2686"/>
    <w:multiLevelType w:val="hybridMultilevel"/>
    <w:tmpl w:val="34B090AC"/>
    <w:lvl w:ilvl="0" w:tplc="886C4284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B15C5B"/>
    <w:multiLevelType w:val="hybridMultilevel"/>
    <w:tmpl w:val="932C9766"/>
    <w:lvl w:ilvl="0" w:tplc="A1B658D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3D202A96"/>
    <w:multiLevelType w:val="hybridMultilevel"/>
    <w:tmpl w:val="8DAC7D72"/>
    <w:lvl w:ilvl="0" w:tplc="2114471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3D3E3DE8"/>
    <w:multiLevelType w:val="hybridMultilevel"/>
    <w:tmpl w:val="CBB44D28"/>
    <w:lvl w:ilvl="0" w:tplc="0419000F">
      <w:start w:val="1"/>
      <w:numFmt w:val="decimal"/>
      <w:lvlText w:val="%1."/>
      <w:lvlJc w:val="left"/>
      <w:pPr>
        <w:ind w:left="6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0" w:hanging="360"/>
      </w:pPr>
    </w:lvl>
    <w:lvl w:ilvl="2" w:tplc="0419001B" w:tentative="1">
      <w:start w:val="1"/>
      <w:numFmt w:val="lowerRoman"/>
      <w:lvlText w:val="%3."/>
      <w:lvlJc w:val="right"/>
      <w:pPr>
        <w:ind w:left="2050" w:hanging="180"/>
      </w:pPr>
    </w:lvl>
    <w:lvl w:ilvl="3" w:tplc="0419000F" w:tentative="1">
      <w:start w:val="1"/>
      <w:numFmt w:val="decimal"/>
      <w:lvlText w:val="%4."/>
      <w:lvlJc w:val="left"/>
      <w:pPr>
        <w:ind w:left="2770" w:hanging="360"/>
      </w:pPr>
    </w:lvl>
    <w:lvl w:ilvl="4" w:tplc="04190019" w:tentative="1">
      <w:start w:val="1"/>
      <w:numFmt w:val="lowerLetter"/>
      <w:lvlText w:val="%5."/>
      <w:lvlJc w:val="left"/>
      <w:pPr>
        <w:ind w:left="3490" w:hanging="360"/>
      </w:pPr>
    </w:lvl>
    <w:lvl w:ilvl="5" w:tplc="0419001B" w:tentative="1">
      <w:start w:val="1"/>
      <w:numFmt w:val="lowerRoman"/>
      <w:lvlText w:val="%6."/>
      <w:lvlJc w:val="right"/>
      <w:pPr>
        <w:ind w:left="4210" w:hanging="180"/>
      </w:pPr>
    </w:lvl>
    <w:lvl w:ilvl="6" w:tplc="0419000F" w:tentative="1">
      <w:start w:val="1"/>
      <w:numFmt w:val="decimal"/>
      <w:lvlText w:val="%7."/>
      <w:lvlJc w:val="left"/>
      <w:pPr>
        <w:ind w:left="4930" w:hanging="360"/>
      </w:pPr>
    </w:lvl>
    <w:lvl w:ilvl="7" w:tplc="04190019" w:tentative="1">
      <w:start w:val="1"/>
      <w:numFmt w:val="lowerLetter"/>
      <w:lvlText w:val="%8."/>
      <w:lvlJc w:val="left"/>
      <w:pPr>
        <w:ind w:left="5650" w:hanging="360"/>
      </w:pPr>
    </w:lvl>
    <w:lvl w:ilvl="8" w:tplc="0419001B" w:tentative="1">
      <w:start w:val="1"/>
      <w:numFmt w:val="lowerRoman"/>
      <w:lvlText w:val="%9."/>
      <w:lvlJc w:val="right"/>
      <w:pPr>
        <w:ind w:left="6370" w:hanging="180"/>
      </w:pPr>
    </w:lvl>
  </w:abstractNum>
  <w:abstractNum w:abstractNumId="9" w15:restartNumberingAfterBreak="0">
    <w:nsid w:val="40E546E6"/>
    <w:multiLevelType w:val="hybridMultilevel"/>
    <w:tmpl w:val="402E9F74"/>
    <w:lvl w:ilvl="0" w:tplc="8FAC398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488D0A38"/>
    <w:multiLevelType w:val="hybridMultilevel"/>
    <w:tmpl w:val="402E9F74"/>
    <w:lvl w:ilvl="0" w:tplc="8FAC398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4BF1261C"/>
    <w:multiLevelType w:val="hybridMultilevel"/>
    <w:tmpl w:val="629A1048"/>
    <w:lvl w:ilvl="0" w:tplc="821858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D492236"/>
    <w:multiLevelType w:val="hybridMultilevel"/>
    <w:tmpl w:val="629A1048"/>
    <w:lvl w:ilvl="0" w:tplc="821858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20D109F"/>
    <w:multiLevelType w:val="hybridMultilevel"/>
    <w:tmpl w:val="CBB44D28"/>
    <w:lvl w:ilvl="0" w:tplc="0419000F">
      <w:start w:val="1"/>
      <w:numFmt w:val="decimal"/>
      <w:lvlText w:val="%1."/>
      <w:lvlJc w:val="left"/>
      <w:pPr>
        <w:ind w:left="6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0" w:hanging="360"/>
      </w:pPr>
    </w:lvl>
    <w:lvl w:ilvl="2" w:tplc="0419001B" w:tentative="1">
      <w:start w:val="1"/>
      <w:numFmt w:val="lowerRoman"/>
      <w:lvlText w:val="%3."/>
      <w:lvlJc w:val="right"/>
      <w:pPr>
        <w:ind w:left="2050" w:hanging="180"/>
      </w:pPr>
    </w:lvl>
    <w:lvl w:ilvl="3" w:tplc="0419000F" w:tentative="1">
      <w:start w:val="1"/>
      <w:numFmt w:val="decimal"/>
      <w:lvlText w:val="%4."/>
      <w:lvlJc w:val="left"/>
      <w:pPr>
        <w:ind w:left="2770" w:hanging="360"/>
      </w:pPr>
    </w:lvl>
    <w:lvl w:ilvl="4" w:tplc="04190019" w:tentative="1">
      <w:start w:val="1"/>
      <w:numFmt w:val="lowerLetter"/>
      <w:lvlText w:val="%5."/>
      <w:lvlJc w:val="left"/>
      <w:pPr>
        <w:ind w:left="3490" w:hanging="360"/>
      </w:pPr>
    </w:lvl>
    <w:lvl w:ilvl="5" w:tplc="0419001B" w:tentative="1">
      <w:start w:val="1"/>
      <w:numFmt w:val="lowerRoman"/>
      <w:lvlText w:val="%6."/>
      <w:lvlJc w:val="right"/>
      <w:pPr>
        <w:ind w:left="4210" w:hanging="180"/>
      </w:pPr>
    </w:lvl>
    <w:lvl w:ilvl="6" w:tplc="0419000F" w:tentative="1">
      <w:start w:val="1"/>
      <w:numFmt w:val="decimal"/>
      <w:lvlText w:val="%7."/>
      <w:lvlJc w:val="left"/>
      <w:pPr>
        <w:ind w:left="4930" w:hanging="360"/>
      </w:pPr>
    </w:lvl>
    <w:lvl w:ilvl="7" w:tplc="04190019" w:tentative="1">
      <w:start w:val="1"/>
      <w:numFmt w:val="lowerLetter"/>
      <w:lvlText w:val="%8."/>
      <w:lvlJc w:val="left"/>
      <w:pPr>
        <w:ind w:left="5650" w:hanging="360"/>
      </w:pPr>
    </w:lvl>
    <w:lvl w:ilvl="8" w:tplc="0419001B" w:tentative="1">
      <w:start w:val="1"/>
      <w:numFmt w:val="lowerRoman"/>
      <w:lvlText w:val="%9."/>
      <w:lvlJc w:val="right"/>
      <w:pPr>
        <w:ind w:left="6370" w:hanging="180"/>
      </w:pPr>
    </w:lvl>
  </w:abstractNum>
  <w:abstractNum w:abstractNumId="14" w15:restartNumberingAfterBreak="0">
    <w:nsid w:val="579C50E4"/>
    <w:multiLevelType w:val="hybridMultilevel"/>
    <w:tmpl w:val="431A8A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A51284"/>
    <w:multiLevelType w:val="hybridMultilevel"/>
    <w:tmpl w:val="32A06B62"/>
    <w:lvl w:ilvl="0" w:tplc="9D0C75CA">
      <w:start w:val="3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65967130"/>
    <w:multiLevelType w:val="hybridMultilevel"/>
    <w:tmpl w:val="8DAC7D72"/>
    <w:lvl w:ilvl="0" w:tplc="2114471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6A0D545C"/>
    <w:multiLevelType w:val="hybridMultilevel"/>
    <w:tmpl w:val="0414ADD0"/>
    <w:lvl w:ilvl="0" w:tplc="94DE8AE0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 w15:restartNumberingAfterBreak="0">
    <w:nsid w:val="754538A8"/>
    <w:multiLevelType w:val="hybridMultilevel"/>
    <w:tmpl w:val="6910FAEE"/>
    <w:lvl w:ilvl="0" w:tplc="3ED26F18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9" w15:restartNumberingAfterBreak="0">
    <w:nsid w:val="77B40427"/>
    <w:multiLevelType w:val="hybridMultilevel"/>
    <w:tmpl w:val="E46A610A"/>
    <w:lvl w:ilvl="0" w:tplc="CC86EA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7"/>
  </w:num>
  <w:num w:numId="3">
    <w:abstractNumId w:val="7"/>
  </w:num>
  <w:num w:numId="4">
    <w:abstractNumId w:val="15"/>
  </w:num>
  <w:num w:numId="5">
    <w:abstractNumId w:val="13"/>
  </w:num>
  <w:num w:numId="6">
    <w:abstractNumId w:val="8"/>
  </w:num>
  <w:num w:numId="7">
    <w:abstractNumId w:val="16"/>
  </w:num>
  <w:num w:numId="8">
    <w:abstractNumId w:val="4"/>
  </w:num>
  <w:num w:numId="9">
    <w:abstractNumId w:val="9"/>
  </w:num>
  <w:num w:numId="10">
    <w:abstractNumId w:val="2"/>
  </w:num>
  <w:num w:numId="11">
    <w:abstractNumId w:val="11"/>
  </w:num>
  <w:num w:numId="12">
    <w:abstractNumId w:val="6"/>
  </w:num>
  <w:num w:numId="13">
    <w:abstractNumId w:val="1"/>
  </w:num>
  <w:num w:numId="14">
    <w:abstractNumId w:val="12"/>
  </w:num>
  <w:num w:numId="15">
    <w:abstractNumId w:val="18"/>
  </w:num>
  <w:num w:numId="16">
    <w:abstractNumId w:val="3"/>
  </w:num>
  <w:num w:numId="17">
    <w:abstractNumId w:val="14"/>
  </w:num>
  <w:num w:numId="18">
    <w:abstractNumId w:val="10"/>
  </w:num>
  <w:num w:numId="19">
    <w:abstractNumId w:val="0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0BB8"/>
    <w:rsid w:val="000010B4"/>
    <w:rsid w:val="0000206C"/>
    <w:rsid w:val="00002CD6"/>
    <w:rsid w:val="00004DE8"/>
    <w:rsid w:val="00005E73"/>
    <w:rsid w:val="000077B4"/>
    <w:rsid w:val="00011C7A"/>
    <w:rsid w:val="00013404"/>
    <w:rsid w:val="00013DA2"/>
    <w:rsid w:val="00017F0A"/>
    <w:rsid w:val="00021DE9"/>
    <w:rsid w:val="00022077"/>
    <w:rsid w:val="000231DB"/>
    <w:rsid w:val="00026BAC"/>
    <w:rsid w:val="00031CAF"/>
    <w:rsid w:val="00032413"/>
    <w:rsid w:val="00036CE1"/>
    <w:rsid w:val="0004037C"/>
    <w:rsid w:val="000409B5"/>
    <w:rsid w:val="00040D56"/>
    <w:rsid w:val="00041DBA"/>
    <w:rsid w:val="00043348"/>
    <w:rsid w:val="00043676"/>
    <w:rsid w:val="00043AB3"/>
    <w:rsid w:val="00045173"/>
    <w:rsid w:val="00046D71"/>
    <w:rsid w:val="00052C80"/>
    <w:rsid w:val="000543C4"/>
    <w:rsid w:val="00054976"/>
    <w:rsid w:val="00056125"/>
    <w:rsid w:val="0005745C"/>
    <w:rsid w:val="000575ED"/>
    <w:rsid w:val="00057D08"/>
    <w:rsid w:val="0006405C"/>
    <w:rsid w:val="00065B9B"/>
    <w:rsid w:val="000660BD"/>
    <w:rsid w:val="0007264C"/>
    <w:rsid w:val="000734A1"/>
    <w:rsid w:val="00077D86"/>
    <w:rsid w:val="00084DCB"/>
    <w:rsid w:val="00086DBD"/>
    <w:rsid w:val="00095764"/>
    <w:rsid w:val="00096F0A"/>
    <w:rsid w:val="000A22D9"/>
    <w:rsid w:val="000A3356"/>
    <w:rsid w:val="000A5B82"/>
    <w:rsid w:val="000A5E92"/>
    <w:rsid w:val="000B00D0"/>
    <w:rsid w:val="000B49BA"/>
    <w:rsid w:val="000C1F35"/>
    <w:rsid w:val="000C25F6"/>
    <w:rsid w:val="000C5C99"/>
    <w:rsid w:val="000C5DA1"/>
    <w:rsid w:val="000C6708"/>
    <w:rsid w:val="000D3641"/>
    <w:rsid w:val="000D46C9"/>
    <w:rsid w:val="000D487C"/>
    <w:rsid w:val="000D64F3"/>
    <w:rsid w:val="000E5956"/>
    <w:rsid w:val="000E6B45"/>
    <w:rsid w:val="000E7692"/>
    <w:rsid w:val="0010569C"/>
    <w:rsid w:val="00107E6C"/>
    <w:rsid w:val="001132C5"/>
    <w:rsid w:val="001137B4"/>
    <w:rsid w:val="00114786"/>
    <w:rsid w:val="00114DEF"/>
    <w:rsid w:val="00117DD0"/>
    <w:rsid w:val="001201FA"/>
    <w:rsid w:val="00121302"/>
    <w:rsid w:val="00121EFF"/>
    <w:rsid w:val="0012249B"/>
    <w:rsid w:val="001265EC"/>
    <w:rsid w:val="00132FEB"/>
    <w:rsid w:val="00133125"/>
    <w:rsid w:val="00134DB8"/>
    <w:rsid w:val="00135FAD"/>
    <w:rsid w:val="00142AFE"/>
    <w:rsid w:val="00143939"/>
    <w:rsid w:val="00144E68"/>
    <w:rsid w:val="0015122A"/>
    <w:rsid w:val="00153D40"/>
    <w:rsid w:val="00156135"/>
    <w:rsid w:val="00160D65"/>
    <w:rsid w:val="00162772"/>
    <w:rsid w:val="001660F8"/>
    <w:rsid w:val="00166D4E"/>
    <w:rsid w:val="00166E67"/>
    <w:rsid w:val="0016769A"/>
    <w:rsid w:val="00167DCC"/>
    <w:rsid w:val="001703B0"/>
    <w:rsid w:val="00171C6E"/>
    <w:rsid w:val="00177643"/>
    <w:rsid w:val="001779C3"/>
    <w:rsid w:val="00180401"/>
    <w:rsid w:val="00180AD6"/>
    <w:rsid w:val="00181B31"/>
    <w:rsid w:val="001874E5"/>
    <w:rsid w:val="00190665"/>
    <w:rsid w:val="00190818"/>
    <w:rsid w:val="00193614"/>
    <w:rsid w:val="00194A15"/>
    <w:rsid w:val="001A1AAD"/>
    <w:rsid w:val="001A4ABB"/>
    <w:rsid w:val="001B2D8A"/>
    <w:rsid w:val="001B3385"/>
    <w:rsid w:val="001B3AC7"/>
    <w:rsid w:val="001B62C0"/>
    <w:rsid w:val="001C2F74"/>
    <w:rsid w:val="001C487F"/>
    <w:rsid w:val="001C5138"/>
    <w:rsid w:val="001D062A"/>
    <w:rsid w:val="001D4937"/>
    <w:rsid w:val="001D69A5"/>
    <w:rsid w:val="001D6DED"/>
    <w:rsid w:val="001E41A3"/>
    <w:rsid w:val="001E423C"/>
    <w:rsid w:val="001E466F"/>
    <w:rsid w:val="001F0440"/>
    <w:rsid w:val="001F0DA8"/>
    <w:rsid w:val="001F2EBB"/>
    <w:rsid w:val="001F5DAB"/>
    <w:rsid w:val="001F6BD1"/>
    <w:rsid w:val="002000D4"/>
    <w:rsid w:val="002004E9"/>
    <w:rsid w:val="002066A9"/>
    <w:rsid w:val="00206DDD"/>
    <w:rsid w:val="00210036"/>
    <w:rsid w:val="002100F5"/>
    <w:rsid w:val="002151A3"/>
    <w:rsid w:val="00215B1D"/>
    <w:rsid w:val="00216251"/>
    <w:rsid w:val="00233B23"/>
    <w:rsid w:val="00240463"/>
    <w:rsid w:val="00241BBB"/>
    <w:rsid w:val="0024285C"/>
    <w:rsid w:val="00244DDC"/>
    <w:rsid w:val="0024583F"/>
    <w:rsid w:val="00245B28"/>
    <w:rsid w:val="00245D78"/>
    <w:rsid w:val="0024636F"/>
    <w:rsid w:val="00247936"/>
    <w:rsid w:val="00247EBF"/>
    <w:rsid w:val="0025168F"/>
    <w:rsid w:val="00253159"/>
    <w:rsid w:val="0025483E"/>
    <w:rsid w:val="00256EE0"/>
    <w:rsid w:val="002638CB"/>
    <w:rsid w:val="00263A70"/>
    <w:rsid w:val="002641A7"/>
    <w:rsid w:val="00264A0F"/>
    <w:rsid w:val="002654C9"/>
    <w:rsid w:val="00266B38"/>
    <w:rsid w:val="00267AFF"/>
    <w:rsid w:val="00270303"/>
    <w:rsid w:val="00275696"/>
    <w:rsid w:val="00280EBB"/>
    <w:rsid w:val="0028265E"/>
    <w:rsid w:val="00284EBF"/>
    <w:rsid w:val="002868FD"/>
    <w:rsid w:val="002A0B5B"/>
    <w:rsid w:val="002A189A"/>
    <w:rsid w:val="002A2CA5"/>
    <w:rsid w:val="002B5F70"/>
    <w:rsid w:val="002B6C53"/>
    <w:rsid w:val="002B7DC0"/>
    <w:rsid w:val="002C2827"/>
    <w:rsid w:val="002C3D59"/>
    <w:rsid w:val="002C47E0"/>
    <w:rsid w:val="002C6312"/>
    <w:rsid w:val="002C6F92"/>
    <w:rsid w:val="002C78C3"/>
    <w:rsid w:val="002D16F0"/>
    <w:rsid w:val="002D3159"/>
    <w:rsid w:val="002E490C"/>
    <w:rsid w:val="002E494A"/>
    <w:rsid w:val="002E62EB"/>
    <w:rsid w:val="002E674C"/>
    <w:rsid w:val="002E71DE"/>
    <w:rsid w:val="002F7E89"/>
    <w:rsid w:val="0030372F"/>
    <w:rsid w:val="00304B61"/>
    <w:rsid w:val="00306BE2"/>
    <w:rsid w:val="003118D2"/>
    <w:rsid w:val="00324880"/>
    <w:rsid w:val="00334D73"/>
    <w:rsid w:val="00340AE4"/>
    <w:rsid w:val="003416D9"/>
    <w:rsid w:val="00343AC7"/>
    <w:rsid w:val="00345823"/>
    <w:rsid w:val="00347012"/>
    <w:rsid w:val="00347B1F"/>
    <w:rsid w:val="00351FD5"/>
    <w:rsid w:val="003526A4"/>
    <w:rsid w:val="00355DCB"/>
    <w:rsid w:val="00356D9C"/>
    <w:rsid w:val="0036276A"/>
    <w:rsid w:val="00367F25"/>
    <w:rsid w:val="003743AA"/>
    <w:rsid w:val="003748ED"/>
    <w:rsid w:val="00376CCD"/>
    <w:rsid w:val="003865A0"/>
    <w:rsid w:val="00387439"/>
    <w:rsid w:val="00391E71"/>
    <w:rsid w:val="00393330"/>
    <w:rsid w:val="00395530"/>
    <w:rsid w:val="00396B6A"/>
    <w:rsid w:val="00397D76"/>
    <w:rsid w:val="003A2AE1"/>
    <w:rsid w:val="003A3664"/>
    <w:rsid w:val="003A3781"/>
    <w:rsid w:val="003A44BF"/>
    <w:rsid w:val="003A4AA8"/>
    <w:rsid w:val="003B1529"/>
    <w:rsid w:val="003B1939"/>
    <w:rsid w:val="003B3B66"/>
    <w:rsid w:val="003B59DD"/>
    <w:rsid w:val="003C2234"/>
    <w:rsid w:val="003C3CF6"/>
    <w:rsid w:val="003C4980"/>
    <w:rsid w:val="003D0B65"/>
    <w:rsid w:val="003D23FC"/>
    <w:rsid w:val="003D4582"/>
    <w:rsid w:val="003D6A81"/>
    <w:rsid w:val="003D7D82"/>
    <w:rsid w:val="003E0309"/>
    <w:rsid w:val="003E61C9"/>
    <w:rsid w:val="003E747D"/>
    <w:rsid w:val="00400B38"/>
    <w:rsid w:val="004021E6"/>
    <w:rsid w:val="00407387"/>
    <w:rsid w:val="004120BA"/>
    <w:rsid w:val="00412AB2"/>
    <w:rsid w:val="00412FC0"/>
    <w:rsid w:val="00414C87"/>
    <w:rsid w:val="00415396"/>
    <w:rsid w:val="00417A41"/>
    <w:rsid w:val="00423299"/>
    <w:rsid w:val="004235EA"/>
    <w:rsid w:val="0042360D"/>
    <w:rsid w:val="00424628"/>
    <w:rsid w:val="00424D1E"/>
    <w:rsid w:val="0043343F"/>
    <w:rsid w:val="0044000C"/>
    <w:rsid w:val="004406C4"/>
    <w:rsid w:val="004453A4"/>
    <w:rsid w:val="00446075"/>
    <w:rsid w:val="00446F63"/>
    <w:rsid w:val="00447078"/>
    <w:rsid w:val="004529D7"/>
    <w:rsid w:val="00452F3F"/>
    <w:rsid w:val="00457A81"/>
    <w:rsid w:val="00460C88"/>
    <w:rsid w:val="004627D9"/>
    <w:rsid w:val="00466934"/>
    <w:rsid w:val="00467DFC"/>
    <w:rsid w:val="00471A58"/>
    <w:rsid w:val="00471AE0"/>
    <w:rsid w:val="00472338"/>
    <w:rsid w:val="00473A7E"/>
    <w:rsid w:val="00473C10"/>
    <w:rsid w:val="0047611C"/>
    <w:rsid w:val="004812B7"/>
    <w:rsid w:val="00485B40"/>
    <w:rsid w:val="004865B0"/>
    <w:rsid w:val="00490D55"/>
    <w:rsid w:val="004932B9"/>
    <w:rsid w:val="00494EFD"/>
    <w:rsid w:val="004A0BBD"/>
    <w:rsid w:val="004A3734"/>
    <w:rsid w:val="004B0C6B"/>
    <w:rsid w:val="004B23D4"/>
    <w:rsid w:val="004B481E"/>
    <w:rsid w:val="004B6628"/>
    <w:rsid w:val="004B7A06"/>
    <w:rsid w:val="004C0810"/>
    <w:rsid w:val="004C2E7E"/>
    <w:rsid w:val="004C2FFC"/>
    <w:rsid w:val="004C4BF6"/>
    <w:rsid w:val="004C4EF0"/>
    <w:rsid w:val="004C5560"/>
    <w:rsid w:val="004C5576"/>
    <w:rsid w:val="004D33AB"/>
    <w:rsid w:val="004D3626"/>
    <w:rsid w:val="004D3860"/>
    <w:rsid w:val="004D4100"/>
    <w:rsid w:val="004D4551"/>
    <w:rsid w:val="004D4E2D"/>
    <w:rsid w:val="004E2483"/>
    <w:rsid w:val="004E697F"/>
    <w:rsid w:val="004E6B4F"/>
    <w:rsid w:val="004E7401"/>
    <w:rsid w:val="004F1612"/>
    <w:rsid w:val="004F215A"/>
    <w:rsid w:val="004F4284"/>
    <w:rsid w:val="004F5D22"/>
    <w:rsid w:val="00505A0D"/>
    <w:rsid w:val="00507F1D"/>
    <w:rsid w:val="00511667"/>
    <w:rsid w:val="00511A11"/>
    <w:rsid w:val="0051368B"/>
    <w:rsid w:val="00513728"/>
    <w:rsid w:val="005158CE"/>
    <w:rsid w:val="00515EA7"/>
    <w:rsid w:val="00517B50"/>
    <w:rsid w:val="005204CD"/>
    <w:rsid w:val="00521A10"/>
    <w:rsid w:val="00526989"/>
    <w:rsid w:val="00526AD2"/>
    <w:rsid w:val="005277E4"/>
    <w:rsid w:val="005335E2"/>
    <w:rsid w:val="0053448E"/>
    <w:rsid w:val="00534C6A"/>
    <w:rsid w:val="00535FA4"/>
    <w:rsid w:val="00536732"/>
    <w:rsid w:val="00540621"/>
    <w:rsid w:val="0054281B"/>
    <w:rsid w:val="00545FA5"/>
    <w:rsid w:val="00546E8B"/>
    <w:rsid w:val="005539B0"/>
    <w:rsid w:val="005566D1"/>
    <w:rsid w:val="005577D8"/>
    <w:rsid w:val="00561661"/>
    <w:rsid w:val="0056338D"/>
    <w:rsid w:val="005638C6"/>
    <w:rsid w:val="00564577"/>
    <w:rsid w:val="00566CD5"/>
    <w:rsid w:val="0056735F"/>
    <w:rsid w:val="005709B5"/>
    <w:rsid w:val="00572A29"/>
    <w:rsid w:val="00572C47"/>
    <w:rsid w:val="00574CEA"/>
    <w:rsid w:val="00575CD1"/>
    <w:rsid w:val="00580242"/>
    <w:rsid w:val="0058447E"/>
    <w:rsid w:val="00584B84"/>
    <w:rsid w:val="00586298"/>
    <w:rsid w:val="00586AF0"/>
    <w:rsid w:val="005919C1"/>
    <w:rsid w:val="00591C18"/>
    <w:rsid w:val="0059526C"/>
    <w:rsid w:val="00595308"/>
    <w:rsid w:val="00596837"/>
    <w:rsid w:val="005A063D"/>
    <w:rsid w:val="005A18EB"/>
    <w:rsid w:val="005A2313"/>
    <w:rsid w:val="005A3224"/>
    <w:rsid w:val="005A3455"/>
    <w:rsid w:val="005A6099"/>
    <w:rsid w:val="005A622C"/>
    <w:rsid w:val="005B15A0"/>
    <w:rsid w:val="005B4F3E"/>
    <w:rsid w:val="005C06F2"/>
    <w:rsid w:val="005C0C48"/>
    <w:rsid w:val="005C0F92"/>
    <w:rsid w:val="005C6CDA"/>
    <w:rsid w:val="005D3F8E"/>
    <w:rsid w:val="005D5BCD"/>
    <w:rsid w:val="005D6D45"/>
    <w:rsid w:val="005E0D4E"/>
    <w:rsid w:val="005E2FC6"/>
    <w:rsid w:val="005E782E"/>
    <w:rsid w:val="005F0933"/>
    <w:rsid w:val="005F1497"/>
    <w:rsid w:val="005F39F1"/>
    <w:rsid w:val="005F46FB"/>
    <w:rsid w:val="005F4CB2"/>
    <w:rsid w:val="005F5B57"/>
    <w:rsid w:val="005F6455"/>
    <w:rsid w:val="00600935"/>
    <w:rsid w:val="00604BA2"/>
    <w:rsid w:val="00607DB6"/>
    <w:rsid w:val="00617E93"/>
    <w:rsid w:val="00624689"/>
    <w:rsid w:val="00626150"/>
    <w:rsid w:val="0063047C"/>
    <w:rsid w:val="00630A5F"/>
    <w:rsid w:val="0063357D"/>
    <w:rsid w:val="00640D01"/>
    <w:rsid w:val="006417B7"/>
    <w:rsid w:val="00651298"/>
    <w:rsid w:val="006539BA"/>
    <w:rsid w:val="00661517"/>
    <w:rsid w:val="0066237D"/>
    <w:rsid w:val="0066296E"/>
    <w:rsid w:val="00662DB2"/>
    <w:rsid w:val="006647DA"/>
    <w:rsid w:val="00677416"/>
    <w:rsid w:val="00680402"/>
    <w:rsid w:val="00681589"/>
    <w:rsid w:val="00682FCD"/>
    <w:rsid w:val="00686224"/>
    <w:rsid w:val="0069588D"/>
    <w:rsid w:val="006A15C2"/>
    <w:rsid w:val="006B047B"/>
    <w:rsid w:val="006B3221"/>
    <w:rsid w:val="006B36C5"/>
    <w:rsid w:val="006B53CB"/>
    <w:rsid w:val="006C0A28"/>
    <w:rsid w:val="006C0C48"/>
    <w:rsid w:val="006C2571"/>
    <w:rsid w:val="006D1B20"/>
    <w:rsid w:val="006D3885"/>
    <w:rsid w:val="006D67DA"/>
    <w:rsid w:val="006D6BB8"/>
    <w:rsid w:val="006D7050"/>
    <w:rsid w:val="006E1EB2"/>
    <w:rsid w:val="006E26A5"/>
    <w:rsid w:val="006E4FFF"/>
    <w:rsid w:val="006E53D2"/>
    <w:rsid w:val="006E60B7"/>
    <w:rsid w:val="006F07EE"/>
    <w:rsid w:val="006F5F7D"/>
    <w:rsid w:val="00700076"/>
    <w:rsid w:val="00703471"/>
    <w:rsid w:val="00707BBD"/>
    <w:rsid w:val="0071121F"/>
    <w:rsid w:val="00712639"/>
    <w:rsid w:val="00713ED6"/>
    <w:rsid w:val="007239A2"/>
    <w:rsid w:val="007304E7"/>
    <w:rsid w:val="00731114"/>
    <w:rsid w:val="00734891"/>
    <w:rsid w:val="00740CE4"/>
    <w:rsid w:val="0075107C"/>
    <w:rsid w:val="007516B8"/>
    <w:rsid w:val="00752B59"/>
    <w:rsid w:val="00756CD4"/>
    <w:rsid w:val="00761D4A"/>
    <w:rsid w:val="00762D36"/>
    <w:rsid w:val="0076382B"/>
    <w:rsid w:val="00764320"/>
    <w:rsid w:val="007661FE"/>
    <w:rsid w:val="00772315"/>
    <w:rsid w:val="00773CDB"/>
    <w:rsid w:val="00774B66"/>
    <w:rsid w:val="00780C4C"/>
    <w:rsid w:val="00783188"/>
    <w:rsid w:val="00785084"/>
    <w:rsid w:val="00791C79"/>
    <w:rsid w:val="00792C63"/>
    <w:rsid w:val="007944BA"/>
    <w:rsid w:val="00795AEC"/>
    <w:rsid w:val="007960B2"/>
    <w:rsid w:val="007979EA"/>
    <w:rsid w:val="00797C14"/>
    <w:rsid w:val="007A4A38"/>
    <w:rsid w:val="007A4D78"/>
    <w:rsid w:val="007A76A3"/>
    <w:rsid w:val="007B1EFF"/>
    <w:rsid w:val="007B2417"/>
    <w:rsid w:val="007B36D9"/>
    <w:rsid w:val="007B622A"/>
    <w:rsid w:val="007B7D7E"/>
    <w:rsid w:val="007B7EE3"/>
    <w:rsid w:val="007B7F94"/>
    <w:rsid w:val="007C2DEF"/>
    <w:rsid w:val="007C4AD0"/>
    <w:rsid w:val="007C510D"/>
    <w:rsid w:val="007C625A"/>
    <w:rsid w:val="007C64F6"/>
    <w:rsid w:val="007D2BB7"/>
    <w:rsid w:val="007D6A4D"/>
    <w:rsid w:val="007E272B"/>
    <w:rsid w:val="007E335F"/>
    <w:rsid w:val="007E6243"/>
    <w:rsid w:val="007F1F93"/>
    <w:rsid w:val="007F2833"/>
    <w:rsid w:val="007F4487"/>
    <w:rsid w:val="007F44D2"/>
    <w:rsid w:val="007F7AA9"/>
    <w:rsid w:val="007F7FE0"/>
    <w:rsid w:val="008006EA"/>
    <w:rsid w:val="00802615"/>
    <w:rsid w:val="008027F3"/>
    <w:rsid w:val="008028CD"/>
    <w:rsid w:val="008143A3"/>
    <w:rsid w:val="00814D00"/>
    <w:rsid w:val="00817A25"/>
    <w:rsid w:val="0082677D"/>
    <w:rsid w:val="00826E32"/>
    <w:rsid w:val="00830111"/>
    <w:rsid w:val="008308EE"/>
    <w:rsid w:val="00835473"/>
    <w:rsid w:val="00835679"/>
    <w:rsid w:val="008362DD"/>
    <w:rsid w:val="00836539"/>
    <w:rsid w:val="0083683F"/>
    <w:rsid w:val="008432F7"/>
    <w:rsid w:val="00843C9B"/>
    <w:rsid w:val="00845492"/>
    <w:rsid w:val="00853371"/>
    <w:rsid w:val="00853DF7"/>
    <w:rsid w:val="00856D06"/>
    <w:rsid w:val="0086349E"/>
    <w:rsid w:val="0086356E"/>
    <w:rsid w:val="00865DCA"/>
    <w:rsid w:val="00867347"/>
    <w:rsid w:val="0087068B"/>
    <w:rsid w:val="0087426D"/>
    <w:rsid w:val="008767BF"/>
    <w:rsid w:val="008772EA"/>
    <w:rsid w:val="00877CA8"/>
    <w:rsid w:val="00881A98"/>
    <w:rsid w:val="00881E28"/>
    <w:rsid w:val="00885BCF"/>
    <w:rsid w:val="00887800"/>
    <w:rsid w:val="00891AF5"/>
    <w:rsid w:val="00894659"/>
    <w:rsid w:val="008957EB"/>
    <w:rsid w:val="00895BAB"/>
    <w:rsid w:val="00897996"/>
    <w:rsid w:val="00897FC7"/>
    <w:rsid w:val="008A027F"/>
    <w:rsid w:val="008A1E30"/>
    <w:rsid w:val="008A3ACE"/>
    <w:rsid w:val="008A7D83"/>
    <w:rsid w:val="008B02D6"/>
    <w:rsid w:val="008B45AA"/>
    <w:rsid w:val="008B582B"/>
    <w:rsid w:val="008C28E2"/>
    <w:rsid w:val="008D1792"/>
    <w:rsid w:val="008D30A4"/>
    <w:rsid w:val="008D5FF7"/>
    <w:rsid w:val="008D65B7"/>
    <w:rsid w:val="008D7895"/>
    <w:rsid w:val="008E26AB"/>
    <w:rsid w:val="008E33E1"/>
    <w:rsid w:val="008E595B"/>
    <w:rsid w:val="008E71E2"/>
    <w:rsid w:val="008F6F8C"/>
    <w:rsid w:val="00901732"/>
    <w:rsid w:val="00902F74"/>
    <w:rsid w:val="00903952"/>
    <w:rsid w:val="0090410B"/>
    <w:rsid w:val="00905164"/>
    <w:rsid w:val="0091119C"/>
    <w:rsid w:val="009137DB"/>
    <w:rsid w:val="0091422A"/>
    <w:rsid w:val="00923517"/>
    <w:rsid w:val="00923A18"/>
    <w:rsid w:val="00925718"/>
    <w:rsid w:val="00926283"/>
    <w:rsid w:val="00926B83"/>
    <w:rsid w:val="00931374"/>
    <w:rsid w:val="0093350D"/>
    <w:rsid w:val="00933CC1"/>
    <w:rsid w:val="00936D3B"/>
    <w:rsid w:val="00941F91"/>
    <w:rsid w:val="00943D8A"/>
    <w:rsid w:val="00945BD8"/>
    <w:rsid w:val="00954417"/>
    <w:rsid w:val="00957D6B"/>
    <w:rsid w:val="00963BBF"/>
    <w:rsid w:val="009646D7"/>
    <w:rsid w:val="00965D4C"/>
    <w:rsid w:val="00965E6E"/>
    <w:rsid w:val="00967F1E"/>
    <w:rsid w:val="00970ECD"/>
    <w:rsid w:val="00971161"/>
    <w:rsid w:val="00972B6B"/>
    <w:rsid w:val="009751B4"/>
    <w:rsid w:val="009752BA"/>
    <w:rsid w:val="00975A11"/>
    <w:rsid w:val="00975F17"/>
    <w:rsid w:val="0098237A"/>
    <w:rsid w:val="00983D2E"/>
    <w:rsid w:val="00983EED"/>
    <w:rsid w:val="009877F4"/>
    <w:rsid w:val="0099078A"/>
    <w:rsid w:val="00990BE0"/>
    <w:rsid w:val="00990DD9"/>
    <w:rsid w:val="00994854"/>
    <w:rsid w:val="00995F30"/>
    <w:rsid w:val="009A0AFA"/>
    <w:rsid w:val="009A0E8B"/>
    <w:rsid w:val="009A1EAA"/>
    <w:rsid w:val="009A21BA"/>
    <w:rsid w:val="009A3BD5"/>
    <w:rsid w:val="009A412F"/>
    <w:rsid w:val="009B06EC"/>
    <w:rsid w:val="009B273B"/>
    <w:rsid w:val="009B3B54"/>
    <w:rsid w:val="009B4A34"/>
    <w:rsid w:val="009B5026"/>
    <w:rsid w:val="009B568F"/>
    <w:rsid w:val="009B5C05"/>
    <w:rsid w:val="009B6063"/>
    <w:rsid w:val="009B6CF8"/>
    <w:rsid w:val="009C02DE"/>
    <w:rsid w:val="009C4103"/>
    <w:rsid w:val="009C7ED4"/>
    <w:rsid w:val="009D0258"/>
    <w:rsid w:val="009D6282"/>
    <w:rsid w:val="009D6471"/>
    <w:rsid w:val="009D6CF8"/>
    <w:rsid w:val="009E00A4"/>
    <w:rsid w:val="009E070F"/>
    <w:rsid w:val="009E2AE9"/>
    <w:rsid w:val="009E650F"/>
    <w:rsid w:val="009E7D17"/>
    <w:rsid w:val="009F4151"/>
    <w:rsid w:val="009F424E"/>
    <w:rsid w:val="009F5D84"/>
    <w:rsid w:val="00A02077"/>
    <w:rsid w:val="00A02D48"/>
    <w:rsid w:val="00A125B1"/>
    <w:rsid w:val="00A14998"/>
    <w:rsid w:val="00A15749"/>
    <w:rsid w:val="00A15F62"/>
    <w:rsid w:val="00A1607E"/>
    <w:rsid w:val="00A1694F"/>
    <w:rsid w:val="00A20486"/>
    <w:rsid w:val="00A211EF"/>
    <w:rsid w:val="00A22188"/>
    <w:rsid w:val="00A24E1A"/>
    <w:rsid w:val="00A252B0"/>
    <w:rsid w:val="00A26155"/>
    <w:rsid w:val="00A34A53"/>
    <w:rsid w:val="00A35123"/>
    <w:rsid w:val="00A36369"/>
    <w:rsid w:val="00A37807"/>
    <w:rsid w:val="00A41A55"/>
    <w:rsid w:val="00A50F3D"/>
    <w:rsid w:val="00A534F3"/>
    <w:rsid w:val="00A54C0A"/>
    <w:rsid w:val="00A55D58"/>
    <w:rsid w:val="00A60D65"/>
    <w:rsid w:val="00A71C8B"/>
    <w:rsid w:val="00A73B9F"/>
    <w:rsid w:val="00A76071"/>
    <w:rsid w:val="00A7650E"/>
    <w:rsid w:val="00A81E17"/>
    <w:rsid w:val="00A821E0"/>
    <w:rsid w:val="00A82DA8"/>
    <w:rsid w:val="00A82F65"/>
    <w:rsid w:val="00A8485A"/>
    <w:rsid w:val="00A94E93"/>
    <w:rsid w:val="00A95714"/>
    <w:rsid w:val="00A97009"/>
    <w:rsid w:val="00A970D2"/>
    <w:rsid w:val="00A97484"/>
    <w:rsid w:val="00AA0BD1"/>
    <w:rsid w:val="00AB0434"/>
    <w:rsid w:val="00AB06DB"/>
    <w:rsid w:val="00AB0A3E"/>
    <w:rsid w:val="00AB28F5"/>
    <w:rsid w:val="00AB4296"/>
    <w:rsid w:val="00AB4BB8"/>
    <w:rsid w:val="00AB68A2"/>
    <w:rsid w:val="00AC08F2"/>
    <w:rsid w:val="00AC397C"/>
    <w:rsid w:val="00AC49A2"/>
    <w:rsid w:val="00AC7317"/>
    <w:rsid w:val="00AD08DA"/>
    <w:rsid w:val="00AD36D4"/>
    <w:rsid w:val="00AD7BF4"/>
    <w:rsid w:val="00AE6B6E"/>
    <w:rsid w:val="00AF2F48"/>
    <w:rsid w:val="00AF5BFA"/>
    <w:rsid w:val="00B0199C"/>
    <w:rsid w:val="00B037B8"/>
    <w:rsid w:val="00B048E1"/>
    <w:rsid w:val="00B05280"/>
    <w:rsid w:val="00B05F00"/>
    <w:rsid w:val="00B10C98"/>
    <w:rsid w:val="00B10FC5"/>
    <w:rsid w:val="00B11FF5"/>
    <w:rsid w:val="00B14A82"/>
    <w:rsid w:val="00B1771A"/>
    <w:rsid w:val="00B20E53"/>
    <w:rsid w:val="00B2247F"/>
    <w:rsid w:val="00B22573"/>
    <w:rsid w:val="00B24758"/>
    <w:rsid w:val="00B25A90"/>
    <w:rsid w:val="00B31920"/>
    <w:rsid w:val="00B34208"/>
    <w:rsid w:val="00B415FB"/>
    <w:rsid w:val="00B421CF"/>
    <w:rsid w:val="00B51779"/>
    <w:rsid w:val="00B52833"/>
    <w:rsid w:val="00B5309A"/>
    <w:rsid w:val="00B53901"/>
    <w:rsid w:val="00B53C0B"/>
    <w:rsid w:val="00B57B4C"/>
    <w:rsid w:val="00B606E4"/>
    <w:rsid w:val="00B611A1"/>
    <w:rsid w:val="00B614FE"/>
    <w:rsid w:val="00B63CE0"/>
    <w:rsid w:val="00B666A7"/>
    <w:rsid w:val="00B67D64"/>
    <w:rsid w:val="00B67FB0"/>
    <w:rsid w:val="00B707E0"/>
    <w:rsid w:val="00B70D62"/>
    <w:rsid w:val="00B70F74"/>
    <w:rsid w:val="00B71766"/>
    <w:rsid w:val="00B71BF9"/>
    <w:rsid w:val="00B84C2B"/>
    <w:rsid w:val="00B84FE1"/>
    <w:rsid w:val="00B97B4F"/>
    <w:rsid w:val="00BA0B1C"/>
    <w:rsid w:val="00BA2865"/>
    <w:rsid w:val="00BB0A78"/>
    <w:rsid w:val="00BB126A"/>
    <w:rsid w:val="00BB17E5"/>
    <w:rsid w:val="00BB1FE0"/>
    <w:rsid w:val="00BC1AF7"/>
    <w:rsid w:val="00BC3BF1"/>
    <w:rsid w:val="00BC44F8"/>
    <w:rsid w:val="00BD45DD"/>
    <w:rsid w:val="00BD7500"/>
    <w:rsid w:val="00BE2C9B"/>
    <w:rsid w:val="00BE547F"/>
    <w:rsid w:val="00BF0193"/>
    <w:rsid w:val="00BF0981"/>
    <w:rsid w:val="00BF14ED"/>
    <w:rsid w:val="00BF1AE0"/>
    <w:rsid w:val="00BF21FF"/>
    <w:rsid w:val="00C00135"/>
    <w:rsid w:val="00C02A20"/>
    <w:rsid w:val="00C03457"/>
    <w:rsid w:val="00C040BC"/>
    <w:rsid w:val="00C10D62"/>
    <w:rsid w:val="00C12C9F"/>
    <w:rsid w:val="00C2133F"/>
    <w:rsid w:val="00C21D84"/>
    <w:rsid w:val="00C26DD3"/>
    <w:rsid w:val="00C31823"/>
    <w:rsid w:val="00C379B4"/>
    <w:rsid w:val="00C37A8E"/>
    <w:rsid w:val="00C40A22"/>
    <w:rsid w:val="00C43FAD"/>
    <w:rsid w:val="00C46BD4"/>
    <w:rsid w:val="00C46EB7"/>
    <w:rsid w:val="00C5089F"/>
    <w:rsid w:val="00C51F3E"/>
    <w:rsid w:val="00C53C46"/>
    <w:rsid w:val="00C53FAD"/>
    <w:rsid w:val="00C552D4"/>
    <w:rsid w:val="00C55F28"/>
    <w:rsid w:val="00C60FFB"/>
    <w:rsid w:val="00C61E1D"/>
    <w:rsid w:val="00C6235E"/>
    <w:rsid w:val="00C6411B"/>
    <w:rsid w:val="00C718F5"/>
    <w:rsid w:val="00C72B3C"/>
    <w:rsid w:val="00C746B8"/>
    <w:rsid w:val="00C8126E"/>
    <w:rsid w:val="00C84E0B"/>
    <w:rsid w:val="00C8681E"/>
    <w:rsid w:val="00C87922"/>
    <w:rsid w:val="00C90E28"/>
    <w:rsid w:val="00C92794"/>
    <w:rsid w:val="00C966BB"/>
    <w:rsid w:val="00CA6337"/>
    <w:rsid w:val="00CA742E"/>
    <w:rsid w:val="00CB0B69"/>
    <w:rsid w:val="00CB472F"/>
    <w:rsid w:val="00CB76E1"/>
    <w:rsid w:val="00CB7988"/>
    <w:rsid w:val="00CC6FB0"/>
    <w:rsid w:val="00CD2AA7"/>
    <w:rsid w:val="00CD7783"/>
    <w:rsid w:val="00CD78D3"/>
    <w:rsid w:val="00CE56B8"/>
    <w:rsid w:val="00CF7518"/>
    <w:rsid w:val="00D01FFC"/>
    <w:rsid w:val="00D02043"/>
    <w:rsid w:val="00D04535"/>
    <w:rsid w:val="00D116FA"/>
    <w:rsid w:val="00D12038"/>
    <w:rsid w:val="00D1226E"/>
    <w:rsid w:val="00D16457"/>
    <w:rsid w:val="00D167C0"/>
    <w:rsid w:val="00D22C14"/>
    <w:rsid w:val="00D37266"/>
    <w:rsid w:val="00D37855"/>
    <w:rsid w:val="00D41421"/>
    <w:rsid w:val="00D469C3"/>
    <w:rsid w:val="00D50111"/>
    <w:rsid w:val="00D50371"/>
    <w:rsid w:val="00D516E3"/>
    <w:rsid w:val="00D51AB5"/>
    <w:rsid w:val="00D520A8"/>
    <w:rsid w:val="00D54492"/>
    <w:rsid w:val="00D55490"/>
    <w:rsid w:val="00D558E5"/>
    <w:rsid w:val="00D5620F"/>
    <w:rsid w:val="00D60085"/>
    <w:rsid w:val="00D6042F"/>
    <w:rsid w:val="00D6218C"/>
    <w:rsid w:val="00D67276"/>
    <w:rsid w:val="00D70EE7"/>
    <w:rsid w:val="00D77AAF"/>
    <w:rsid w:val="00D8187A"/>
    <w:rsid w:val="00D83148"/>
    <w:rsid w:val="00D8318C"/>
    <w:rsid w:val="00D91286"/>
    <w:rsid w:val="00D91D55"/>
    <w:rsid w:val="00D91F56"/>
    <w:rsid w:val="00D97E37"/>
    <w:rsid w:val="00DA0EAB"/>
    <w:rsid w:val="00DA45E8"/>
    <w:rsid w:val="00DA5415"/>
    <w:rsid w:val="00DA6090"/>
    <w:rsid w:val="00DA6246"/>
    <w:rsid w:val="00DA6296"/>
    <w:rsid w:val="00DB0163"/>
    <w:rsid w:val="00DB1CA9"/>
    <w:rsid w:val="00DB4828"/>
    <w:rsid w:val="00DB591E"/>
    <w:rsid w:val="00DB639B"/>
    <w:rsid w:val="00DB6DDA"/>
    <w:rsid w:val="00DB7205"/>
    <w:rsid w:val="00DC6F8D"/>
    <w:rsid w:val="00DC7153"/>
    <w:rsid w:val="00DD27CD"/>
    <w:rsid w:val="00DD3088"/>
    <w:rsid w:val="00DD3FE0"/>
    <w:rsid w:val="00DD4C46"/>
    <w:rsid w:val="00DE1A5D"/>
    <w:rsid w:val="00DE26C2"/>
    <w:rsid w:val="00DE2983"/>
    <w:rsid w:val="00DE6153"/>
    <w:rsid w:val="00DE6F43"/>
    <w:rsid w:val="00DE776F"/>
    <w:rsid w:val="00DF0DC7"/>
    <w:rsid w:val="00DF105C"/>
    <w:rsid w:val="00DF4C2C"/>
    <w:rsid w:val="00DF5E69"/>
    <w:rsid w:val="00DF6FA3"/>
    <w:rsid w:val="00E06F10"/>
    <w:rsid w:val="00E100D9"/>
    <w:rsid w:val="00E1267B"/>
    <w:rsid w:val="00E17BD1"/>
    <w:rsid w:val="00E20DD6"/>
    <w:rsid w:val="00E22220"/>
    <w:rsid w:val="00E27BC3"/>
    <w:rsid w:val="00E30107"/>
    <w:rsid w:val="00E30B9B"/>
    <w:rsid w:val="00E30F16"/>
    <w:rsid w:val="00E3538F"/>
    <w:rsid w:val="00E42BBA"/>
    <w:rsid w:val="00E4379A"/>
    <w:rsid w:val="00E51544"/>
    <w:rsid w:val="00E52F3B"/>
    <w:rsid w:val="00E555EE"/>
    <w:rsid w:val="00E55FD8"/>
    <w:rsid w:val="00E62134"/>
    <w:rsid w:val="00E63A4D"/>
    <w:rsid w:val="00E63EF2"/>
    <w:rsid w:val="00E672F6"/>
    <w:rsid w:val="00E76F55"/>
    <w:rsid w:val="00E779BD"/>
    <w:rsid w:val="00E809D8"/>
    <w:rsid w:val="00E83D26"/>
    <w:rsid w:val="00E903AA"/>
    <w:rsid w:val="00E914AE"/>
    <w:rsid w:val="00E91D7F"/>
    <w:rsid w:val="00E96B09"/>
    <w:rsid w:val="00E97E3A"/>
    <w:rsid w:val="00EA0C03"/>
    <w:rsid w:val="00EA0D6D"/>
    <w:rsid w:val="00EA1893"/>
    <w:rsid w:val="00EA1BD0"/>
    <w:rsid w:val="00EA4193"/>
    <w:rsid w:val="00EA6749"/>
    <w:rsid w:val="00EA74BB"/>
    <w:rsid w:val="00EA7585"/>
    <w:rsid w:val="00EB2013"/>
    <w:rsid w:val="00EB20DC"/>
    <w:rsid w:val="00EB62E9"/>
    <w:rsid w:val="00EB6CB8"/>
    <w:rsid w:val="00EB6EC1"/>
    <w:rsid w:val="00ED634E"/>
    <w:rsid w:val="00EE134D"/>
    <w:rsid w:val="00EE2867"/>
    <w:rsid w:val="00EE2CAD"/>
    <w:rsid w:val="00EE6818"/>
    <w:rsid w:val="00EE7A4E"/>
    <w:rsid w:val="00EE7F31"/>
    <w:rsid w:val="00EF3B1A"/>
    <w:rsid w:val="00EF49B4"/>
    <w:rsid w:val="00EF717A"/>
    <w:rsid w:val="00F03DC0"/>
    <w:rsid w:val="00F04E64"/>
    <w:rsid w:val="00F07855"/>
    <w:rsid w:val="00F14FEE"/>
    <w:rsid w:val="00F216EC"/>
    <w:rsid w:val="00F23B75"/>
    <w:rsid w:val="00F25DAF"/>
    <w:rsid w:val="00F27E1B"/>
    <w:rsid w:val="00F3048A"/>
    <w:rsid w:val="00F31C99"/>
    <w:rsid w:val="00F37461"/>
    <w:rsid w:val="00F451EB"/>
    <w:rsid w:val="00F54015"/>
    <w:rsid w:val="00F54981"/>
    <w:rsid w:val="00F55002"/>
    <w:rsid w:val="00F617B9"/>
    <w:rsid w:val="00F644C8"/>
    <w:rsid w:val="00F66837"/>
    <w:rsid w:val="00F66CB8"/>
    <w:rsid w:val="00F66F83"/>
    <w:rsid w:val="00F67C77"/>
    <w:rsid w:val="00F70BB8"/>
    <w:rsid w:val="00F726E7"/>
    <w:rsid w:val="00F730FC"/>
    <w:rsid w:val="00F77915"/>
    <w:rsid w:val="00F77922"/>
    <w:rsid w:val="00F77AD0"/>
    <w:rsid w:val="00F872C3"/>
    <w:rsid w:val="00F87BC3"/>
    <w:rsid w:val="00F936FC"/>
    <w:rsid w:val="00F970D2"/>
    <w:rsid w:val="00F97659"/>
    <w:rsid w:val="00FA00A9"/>
    <w:rsid w:val="00FA1C04"/>
    <w:rsid w:val="00FA372E"/>
    <w:rsid w:val="00FA6B90"/>
    <w:rsid w:val="00FB12D9"/>
    <w:rsid w:val="00FC00D2"/>
    <w:rsid w:val="00FC0A84"/>
    <w:rsid w:val="00FD13B7"/>
    <w:rsid w:val="00FD1BCF"/>
    <w:rsid w:val="00FD23F4"/>
    <w:rsid w:val="00FD3A90"/>
    <w:rsid w:val="00FD5ABC"/>
    <w:rsid w:val="00FE0F16"/>
    <w:rsid w:val="00FE10FF"/>
    <w:rsid w:val="00FE44FD"/>
    <w:rsid w:val="00FE48C4"/>
    <w:rsid w:val="00FE4A0F"/>
    <w:rsid w:val="00FE53B8"/>
    <w:rsid w:val="00FE562B"/>
    <w:rsid w:val="00FF4684"/>
    <w:rsid w:val="00FF5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1E4A77"/>
  <w15:docId w15:val="{768B0D53-1F47-4125-9020-CDA28D4BD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3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84E0B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link w:val="20"/>
    <w:uiPriority w:val="9"/>
    <w:qFormat/>
    <w:rsid w:val="00F70BB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5">
    <w:name w:val="heading 5"/>
    <w:basedOn w:val="a"/>
    <w:next w:val="a"/>
    <w:link w:val="50"/>
    <w:qFormat/>
    <w:rsid w:val="001F2EBB"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70BB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F70BB8"/>
    <w:rPr>
      <w:color w:val="0000FF"/>
      <w:u w:val="single"/>
    </w:rPr>
  </w:style>
  <w:style w:type="paragraph" w:styleId="a4">
    <w:name w:val="Normal (Web)"/>
    <w:basedOn w:val="a"/>
    <w:unhideWhenUsed/>
    <w:rsid w:val="00F70BB8"/>
    <w:pPr>
      <w:spacing w:before="100" w:beforeAutospacing="1" w:after="100" w:afterAutospacing="1"/>
    </w:pPr>
  </w:style>
  <w:style w:type="character" w:styleId="a5">
    <w:name w:val="Strong"/>
    <w:basedOn w:val="a0"/>
    <w:uiPriority w:val="22"/>
    <w:qFormat/>
    <w:rsid w:val="00F70BB8"/>
    <w:rPr>
      <w:b/>
      <w:bCs/>
    </w:rPr>
  </w:style>
  <w:style w:type="paragraph" w:styleId="a6">
    <w:name w:val="List Paragraph"/>
    <w:basedOn w:val="a"/>
    <w:uiPriority w:val="34"/>
    <w:qFormat/>
    <w:rsid w:val="00D8314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FE10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FE10FF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84E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rsid w:val="003D23FC"/>
    <w:pPr>
      <w:ind w:hanging="510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3D23F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header"/>
    <w:basedOn w:val="a"/>
    <w:link w:val="aa"/>
    <w:rsid w:val="003D23FC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rsid w:val="003D23F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3D23FC"/>
  </w:style>
  <w:style w:type="paragraph" w:styleId="ac">
    <w:name w:val="footer"/>
    <w:basedOn w:val="a"/>
    <w:link w:val="ad"/>
    <w:rsid w:val="003D23F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3D23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Содержимое таблицы"/>
    <w:basedOn w:val="a"/>
    <w:qFormat/>
    <w:rsid w:val="002C47E0"/>
    <w:pPr>
      <w:suppressLineNumbers/>
      <w:spacing w:after="200" w:line="276" w:lineRule="auto"/>
    </w:pPr>
    <w:rPr>
      <w:rFonts w:ascii="Calibri" w:hAnsi="Calibri"/>
      <w:color w:val="00000A"/>
      <w:sz w:val="22"/>
      <w:szCs w:val="22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B6EC1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EB6EC1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B6EC1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EB6EC1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50">
    <w:name w:val="Заголовок 5 Знак"/>
    <w:basedOn w:val="a0"/>
    <w:link w:val="5"/>
    <w:rsid w:val="001F2EB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rsid w:val="001F2EBB"/>
  </w:style>
  <w:style w:type="paragraph" w:customStyle="1" w:styleId="af">
    <w:basedOn w:val="a"/>
    <w:next w:val="af0"/>
    <w:qFormat/>
    <w:rsid w:val="001F2EBB"/>
    <w:pPr>
      <w:jc w:val="center"/>
    </w:pPr>
    <w:rPr>
      <w:sz w:val="28"/>
      <w:szCs w:val="20"/>
    </w:rPr>
  </w:style>
  <w:style w:type="paragraph" w:customStyle="1" w:styleId="-2">
    <w:name w:val="Основной-2"/>
    <w:rsid w:val="001F2EBB"/>
    <w:pPr>
      <w:spacing w:after="0" w:line="240" w:lineRule="auto"/>
      <w:ind w:firstLine="170"/>
      <w:jc w:val="both"/>
    </w:pPr>
    <w:rPr>
      <w:rFonts w:ascii="Гельветика" w:eastAsia="Times New Roman" w:hAnsi="Гельветика" w:cs="Times New Roman"/>
      <w:snapToGrid w:val="0"/>
      <w:sz w:val="17"/>
      <w:szCs w:val="20"/>
      <w:lang w:eastAsia="ru-RU"/>
    </w:rPr>
  </w:style>
  <w:style w:type="paragraph" w:styleId="af1">
    <w:name w:val="Body Text"/>
    <w:basedOn w:val="a"/>
    <w:link w:val="af2"/>
    <w:rsid w:val="001F2EBB"/>
    <w:pPr>
      <w:jc w:val="both"/>
    </w:pPr>
    <w:rPr>
      <w:sz w:val="28"/>
      <w:szCs w:val="20"/>
    </w:rPr>
  </w:style>
  <w:style w:type="character" w:customStyle="1" w:styleId="af2">
    <w:name w:val="Основной текст Знак"/>
    <w:basedOn w:val="a0"/>
    <w:link w:val="af1"/>
    <w:rsid w:val="001F2EB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1F2EBB"/>
    <w:pPr>
      <w:ind w:firstLine="1080"/>
      <w:jc w:val="both"/>
    </w:pPr>
  </w:style>
  <w:style w:type="character" w:customStyle="1" w:styleId="22">
    <w:name w:val="Основной текст с отступом 2 Знак"/>
    <w:basedOn w:val="a0"/>
    <w:link w:val="21"/>
    <w:rsid w:val="001F2E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1F2EBB"/>
    <w:pPr>
      <w:ind w:firstLine="426"/>
      <w:jc w:val="both"/>
    </w:pPr>
    <w:rPr>
      <w:b/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rsid w:val="001F2EB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Iauiue">
    <w:name w:val="Iau?iue"/>
    <w:rsid w:val="001F2EB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0">
    <w:name w:val="s0"/>
    <w:basedOn w:val="a0"/>
    <w:rsid w:val="001F2EBB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2">
    <w:name w:val="Обычный1"/>
    <w:rsid w:val="001F2EBB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3">
    <w:name w:val="Table Grid"/>
    <w:basedOn w:val="a1"/>
    <w:rsid w:val="001F2E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Balloon Text"/>
    <w:basedOn w:val="a"/>
    <w:link w:val="af5"/>
    <w:semiHidden/>
    <w:rsid w:val="001F2EBB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semiHidden/>
    <w:rsid w:val="001F2EBB"/>
    <w:rPr>
      <w:rFonts w:ascii="Tahoma" w:eastAsia="Times New Roman" w:hAnsi="Tahoma" w:cs="Tahoma"/>
      <w:sz w:val="16"/>
      <w:szCs w:val="16"/>
      <w:lang w:eastAsia="ru-RU"/>
    </w:rPr>
  </w:style>
  <w:style w:type="character" w:styleId="af6">
    <w:name w:val="line number"/>
    <w:basedOn w:val="a0"/>
    <w:rsid w:val="001F2EBB"/>
  </w:style>
  <w:style w:type="paragraph" w:styleId="af7">
    <w:name w:val="No Spacing"/>
    <w:link w:val="af8"/>
    <w:qFormat/>
    <w:rsid w:val="001F2EB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8">
    <w:name w:val="Без интервала Знак"/>
    <w:link w:val="af7"/>
    <w:locked/>
    <w:rsid w:val="001F2EBB"/>
    <w:rPr>
      <w:rFonts w:ascii="Calibri" w:eastAsia="Calibri" w:hAnsi="Calibri" w:cs="Times New Roman"/>
    </w:rPr>
  </w:style>
  <w:style w:type="paragraph" w:styleId="af0">
    <w:name w:val="Title"/>
    <w:basedOn w:val="a"/>
    <w:next w:val="a"/>
    <w:link w:val="af9"/>
    <w:uiPriority w:val="10"/>
    <w:qFormat/>
    <w:rsid w:val="001F2EB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9">
    <w:name w:val="Заголовок Знак"/>
    <w:basedOn w:val="a0"/>
    <w:link w:val="af0"/>
    <w:uiPriority w:val="10"/>
    <w:rsid w:val="001F2EB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y2iqfc">
    <w:name w:val="y2iqfc"/>
    <w:basedOn w:val="a0"/>
    <w:rsid w:val="004073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13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255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36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7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76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92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917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563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086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5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8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5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3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0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7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6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9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9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4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6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0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3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6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8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7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7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8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1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1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35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23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83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10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57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9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4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3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50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392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672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094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859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762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7370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8491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0528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9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7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2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8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0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5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8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5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8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2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0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394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416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48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057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3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150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3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63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9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89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37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5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5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2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9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9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1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8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16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39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579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0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0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9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8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2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59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65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96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04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874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5C48B3-1004-4BFC-B733-576344BCB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2685</TotalTime>
  <Pages>2</Pages>
  <Words>860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Raschetnstol</dc:creator>
  <cp:keywords/>
  <dc:description/>
  <cp:lastModifiedBy>Бухгалтерия</cp:lastModifiedBy>
  <cp:revision>785</cp:revision>
  <cp:lastPrinted>2024-01-17T04:17:00Z</cp:lastPrinted>
  <dcterms:created xsi:type="dcterms:W3CDTF">2016-03-11T02:55:00Z</dcterms:created>
  <dcterms:modified xsi:type="dcterms:W3CDTF">2024-06-12T10:23:00Z</dcterms:modified>
</cp:coreProperties>
</file>