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1384FB" w14:textId="77777777" w:rsidR="00C00D4B" w:rsidRPr="00C00D4B" w:rsidRDefault="00C00D4B" w:rsidP="00C00D4B">
      <w:pPr>
        <w:widowControl w:val="0"/>
        <w:spacing w:after="0" w:line="240" w:lineRule="auto"/>
        <w:jc w:val="right"/>
        <w:rPr>
          <w:rFonts w:ascii="Times New Roman" w:eastAsia="Times New Roman" w:hAnsi="Times New Roman"/>
          <w:sz w:val="20"/>
          <w:szCs w:val="20"/>
          <w:lang w:eastAsia="ru-RU"/>
        </w:rPr>
      </w:pPr>
      <w:r w:rsidRPr="00C00D4B">
        <w:rPr>
          <w:rFonts w:ascii="Times New Roman" w:eastAsia="Times New Roman" w:hAnsi="Times New Roman"/>
          <w:sz w:val="20"/>
          <w:szCs w:val="20"/>
          <w:lang w:eastAsia="ru-RU"/>
        </w:rPr>
        <w:t xml:space="preserve">Приложение 15 </w:t>
      </w:r>
    </w:p>
    <w:p w14:paraId="1B6A1530" w14:textId="1349443B" w:rsidR="00C00D4B" w:rsidRDefault="00C00D4B" w:rsidP="000E5CD3">
      <w:pPr>
        <w:widowControl w:val="0"/>
        <w:spacing w:after="0" w:line="240" w:lineRule="auto"/>
        <w:jc w:val="right"/>
        <w:rPr>
          <w:rFonts w:ascii="Times New Roman" w:eastAsia="Times New Roman" w:hAnsi="Times New Roman"/>
          <w:sz w:val="20"/>
          <w:szCs w:val="20"/>
          <w:lang w:eastAsia="ru-RU"/>
        </w:rPr>
      </w:pPr>
      <w:r w:rsidRPr="00C00D4B">
        <w:rPr>
          <w:rFonts w:ascii="Times New Roman" w:eastAsia="Times New Roman" w:hAnsi="Times New Roman"/>
          <w:sz w:val="20"/>
          <w:szCs w:val="20"/>
          <w:lang w:eastAsia="ru-RU"/>
        </w:rPr>
        <w:t>к заявке на закуп медицинской техники</w:t>
      </w:r>
    </w:p>
    <w:p w14:paraId="7CCB4FB1" w14:textId="77777777" w:rsidR="000E5CD3" w:rsidRPr="00C00D4B" w:rsidRDefault="000E5CD3" w:rsidP="000E5CD3">
      <w:pPr>
        <w:widowControl w:val="0"/>
        <w:spacing w:after="0" w:line="240" w:lineRule="auto"/>
        <w:jc w:val="right"/>
        <w:rPr>
          <w:rFonts w:ascii="Times New Roman" w:eastAsia="Times New Roman" w:hAnsi="Times New Roman"/>
          <w:sz w:val="20"/>
          <w:szCs w:val="20"/>
          <w:lang w:eastAsia="ru-RU"/>
        </w:rPr>
      </w:pPr>
    </w:p>
    <w:p w14:paraId="4FBBA349" w14:textId="77777777" w:rsidR="00C00D4B" w:rsidRPr="00C00D4B" w:rsidRDefault="00C00D4B" w:rsidP="00C00D4B">
      <w:pPr>
        <w:widowControl w:val="0"/>
        <w:spacing w:after="0" w:line="240" w:lineRule="auto"/>
        <w:jc w:val="right"/>
        <w:rPr>
          <w:rFonts w:ascii="Times New Roman" w:eastAsia="Times New Roman" w:hAnsi="Times New Roman"/>
          <w:sz w:val="20"/>
          <w:szCs w:val="20"/>
          <w:lang w:eastAsia="ru-RU"/>
        </w:rPr>
      </w:pPr>
      <w:r w:rsidRPr="00C00D4B">
        <w:rPr>
          <w:rFonts w:ascii="Times New Roman" w:eastAsia="Times New Roman" w:hAnsi="Times New Roman"/>
          <w:sz w:val="20"/>
          <w:szCs w:val="20"/>
          <w:lang w:eastAsia="ru-RU"/>
        </w:rPr>
        <w:t xml:space="preserve"> </w:t>
      </w:r>
      <w:r w:rsidRPr="00C00D4B">
        <w:rPr>
          <w:rFonts w:ascii="Times New Roman" w:eastAsia="Times New Roman" w:hAnsi="Times New Roman"/>
          <w:sz w:val="20"/>
          <w:szCs w:val="20"/>
          <w:lang w:eastAsia="ru-RU"/>
        </w:rPr>
        <w:tab/>
        <w:t>Форма</w:t>
      </w:r>
    </w:p>
    <w:p w14:paraId="6C7400FB" w14:textId="77777777" w:rsidR="00C00D4B" w:rsidRPr="00C00D4B" w:rsidRDefault="00C00D4B" w:rsidP="00C00D4B">
      <w:pPr>
        <w:widowControl w:val="0"/>
        <w:spacing w:after="0" w:line="240" w:lineRule="auto"/>
        <w:jc w:val="right"/>
        <w:rPr>
          <w:rFonts w:ascii="Times New Roman" w:eastAsia="Times New Roman" w:hAnsi="Times New Roman"/>
          <w:sz w:val="20"/>
          <w:szCs w:val="20"/>
          <w:lang w:eastAsia="ru-RU"/>
        </w:rPr>
      </w:pPr>
      <w:r w:rsidRPr="00C00D4B">
        <w:rPr>
          <w:rFonts w:ascii="Times New Roman" w:eastAsia="Times New Roman" w:hAnsi="Times New Roman"/>
          <w:sz w:val="20"/>
          <w:szCs w:val="20"/>
          <w:lang w:eastAsia="ru-RU"/>
        </w:rPr>
        <w:t xml:space="preserve"> </w:t>
      </w:r>
      <w:r w:rsidRPr="00C00D4B">
        <w:rPr>
          <w:rFonts w:ascii="Times New Roman" w:eastAsia="Times New Roman" w:hAnsi="Times New Roman"/>
          <w:sz w:val="20"/>
          <w:szCs w:val="20"/>
          <w:lang w:eastAsia="ru-RU"/>
        </w:rPr>
        <w:tab/>
        <w:t>"Согласовано"</w:t>
      </w:r>
    </w:p>
    <w:p w14:paraId="395698BE" w14:textId="77777777" w:rsidR="00C00D4B" w:rsidRPr="00C00D4B" w:rsidRDefault="00C00D4B" w:rsidP="00C00D4B">
      <w:pPr>
        <w:widowControl w:val="0"/>
        <w:spacing w:after="0" w:line="240" w:lineRule="auto"/>
        <w:jc w:val="right"/>
        <w:rPr>
          <w:rFonts w:ascii="Times New Roman" w:eastAsia="Times New Roman" w:hAnsi="Times New Roman"/>
          <w:sz w:val="20"/>
          <w:szCs w:val="20"/>
          <w:lang w:eastAsia="ru-RU"/>
        </w:rPr>
      </w:pPr>
      <w:r w:rsidRPr="00C00D4B">
        <w:rPr>
          <w:rFonts w:ascii="Times New Roman" w:eastAsia="Times New Roman" w:hAnsi="Times New Roman"/>
          <w:sz w:val="20"/>
          <w:szCs w:val="20"/>
          <w:lang w:eastAsia="ru-RU"/>
        </w:rPr>
        <w:t>Руководитель ____________________</w:t>
      </w:r>
    </w:p>
    <w:p w14:paraId="4A2E78BB" w14:textId="77777777" w:rsidR="00C00D4B" w:rsidRPr="00C00D4B" w:rsidRDefault="00C00D4B" w:rsidP="00C00D4B">
      <w:pPr>
        <w:widowControl w:val="0"/>
        <w:spacing w:after="0" w:line="240" w:lineRule="auto"/>
        <w:jc w:val="right"/>
        <w:rPr>
          <w:rFonts w:ascii="Times New Roman" w:eastAsia="Times New Roman" w:hAnsi="Times New Roman"/>
          <w:sz w:val="20"/>
          <w:szCs w:val="20"/>
          <w:lang w:eastAsia="ru-RU"/>
        </w:rPr>
      </w:pPr>
      <w:r w:rsidRPr="00C00D4B">
        <w:rPr>
          <w:rFonts w:ascii="Times New Roman" w:eastAsia="Times New Roman" w:hAnsi="Times New Roman"/>
          <w:sz w:val="20"/>
          <w:szCs w:val="20"/>
          <w:lang w:eastAsia="ru-RU"/>
        </w:rPr>
        <w:t>(наименование заявителя)</w:t>
      </w:r>
    </w:p>
    <w:p w14:paraId="73DA7140" w14:textId="77777777" w:rsidR="00C00D4B" w:rsidRPr="00C00D4B" w:rsidRDefault="00C00D4B" w:rsidP="00C00D4B">
      <w:pPr>
        <w:widowControl w:val="0"/>
        <w:spacing w:after="0" w:line="240" w:lineRule="auto"/>
        <w:jc w:val="right"/>
        <w:rPr>
          <w:rFonts w:ascii="Times New Roman" w:eastAsia="Times New Roman" w:hAnsi="Times New Roman"/>
          <w:sz w:val="20"/>
          <w:szCs w:val="20"/>
          <w:lang w:eastAsia="ru-RU"/>
        </w:rPr>
      </w:pPr>
      <w:r w:rsidRPr="00C00D4B">
        <w:rPr>
          <w:rFonts w:ascii="Times New Roman" w:eastAsia="Times New Roman" w:hAnsi="Times New Roman"/>
          <w:sz w:val="20"/>
          <w:szCs w:val="20"/>
          <w:lang w:eastAsia="ru-RU"/>
        </w:rPr>
        <w:t>________________________________</w:t>
      </w:r>
    </w:p>
    <w:p w14:paraId="1E37A3DB" w14:textId="77777777" w:rsidR="00C00D4B" w:rsidRPr="00C00D4B" w:rsidRDefault="00C00D4B" w:rsidP="00C00D4B">
      <w:pPr>
        <w:widowControl w:val="0"/>
        <w:spacing w:after="0" w:line="240" w:lineRule="auto"/>
        <w:jc w:val="right"/>
        <w:rPr>
          <w:rFonts w:ascii="Times New Roman" w:eastAsia="Times New Roman" w:hAnsi="Times New Roman"/>
          <w:sz w:val="20"/>
          <w:szCs w:val="20"/>
          <w:lang w:eastAsia="ru-RU"/>
        </w:rPr>
      </w:pPr>
      <w:r w:rsidRPr="00C00D4B">
        <w:rPr>
          <w:rFonts w:ascii="Times New Roman" w:eastAsia="Times New Roman" w:hAnsi="Times New Roman"/>
          <w:sz w:val="20"/>
          <w:szCs w:val="20"/>
          <w:lang w:eastAsia="ru-RU"/>
        </w:rPr>
        <w:t>(Ф.И.О.)</w:t>
      </w:r>
    </w:p>
    <w:p w14:paraId="5795C8EC" w14:textId="77777777" w:rsidR="00C00D4B" w:rsidRPr="00C00D4B" w:rsidRDefault="00C00D4B" w:rsidP="00C00D4B">
      <w:pPr>
        <w:widowControl w:val="0"/>
        <w:spacing w:after="0" w:line="240" w:lineRule="auto"/>
        <w:jc w:val="right"/>
        <w:rPr>
          <w:rFonts w:ascii="Times New Roman" w:eastAsia="Times New Roman" w:hAnsi="Times New Roman"/>
          <w:sz w:val="20"/>
          <w:szCs w:val="20"/>
          <w:lang w:eastAsia="ru-RU"/>
        </w:rPr>
      </w:pPr>
      <w:r w:rsidRPr="00C00D4B">
        <w:rPr>
          <w:rFonts w:ascii="Times New Roman" w:eastAsia="Times New Roman" w:hAnsi="Times New Roman"/>
          <w:sz w:val="20"/>
          <w:szCs w:val="20"/>
          <w:lang w:eastAsia="ru-RU"/>
        </w:rPr>
        <w:t>________________________________</w:t>
      </w:r>
    </w:p>
    <w:p w14:paraId="2849E0B3" w14:textId="77777777" w:rsidR="00C00D4B" w:rsidRPr="00C00D4B" w:rsidRDefault="00C00D4B" w:rsidP="00C00D4B">
      <w:pPr>
        <w:widowControl w:val="0"/>
        <w:spacing w:after="0" w:line="240" w:lineRule="auto"/>
        <w:jc w:val="right"/>
        <w:rPr>
          <w:rFonts w:ascii="Times New Roman" w:eastAsia="Times New Roman" w:hAnsi="Times New Roman"/>
          <w:sz w:val="20"/>
          <w:szCs w:val="20"/>
          <w:lang w:eastAsia="ru-RU"/>
        </w:rPr>
      </w:pPr>
      <w:r w:rsidRPr="00C00D4B">
        <w:rPr>
          <w:rFonts w:ascii="Times New Roman" w:eastAsia="Times New Roman" w:hAnsi="Times New Roman"/>
          <w:sz w:val="20"/>
          <w:szCs w:val="20"/>
          <w:lang w:eastAsia="ru-RU"/>
        </w:rPr>
        <w:t>(подпись)</w:t>
      </w:r>
    </w:p>
    <w:p w14:paraId="353DFA23" w14:textId="77777777" w:rsidR="00C00D4B" w:rsidRPr="00C00D4B" w:rsidRDefault="00C00D4B" w:rsidP="00C00D4B">
      <w:pPr>
        <w:widowControl w:val="0"/>
        <w:spacing w:after="0" w:line="240" w:lineRule="auto"/>
        <w:jc w:val="right"/>
        <w:rPr>
          <w:rFonts w:ascii="Times New Roman" w:eastAsia="Times New Roman" w:hAnsi="Times New Roman"/>
          <w:sz w:val="20"/>
          <w:szCs w:val="20"/>
          <w:lang w:eastAsia="ru-RU"/>
        </w:rPr>
      </w:pPr>
      <w:r w:rsidRPr="00C00D4B">
        <w:rPr>
          <w:rFonts w:ascii="Times New Roman" w:eastAsia="Times New Roman" w:hAnsi="Times New Roman"/>
          <w:sz w:val="20"/>
          <w:szCs w:val="20"/>
          <w:lang w:eastAsia="ru-RU"/>
        </w:rPr>
        <w:t>________________________________</w:t>
      </w:r>
    </w:p>
    <w:p w14:paraId="52033C47" w14:textId="25B1D2A7" w:rsidR="00532A8A" w:rsidRPr="00532A8A" w:rsidRDefault="00C00D4B" w:rsidP="00C00D4B">
      <w:pPr>
        <w:widowControl w:val="0"/>
        <w:spacing w:after="0" w:line="240" w:lineRule="auto"/>
        <w:jc w:val="right"/>
        <w:rPr>
          <w:rFonts w:ascii="Times New Roman" w:hAnsi="Times New Roman"/>
          <w:i/>
          <w:sz w:val="24"/>
          <w:szCs w:val="24"/>
          <w:lang w:val="kk-KZ"/>
        </w:rPr>
      </w:pPr>
      <w:r w:rsidRPr="00C00D4B">
        <w:rPr>
          <w:rFonts w:ascii="Times New Roman" w:eastAsia="Times New Roman" w:hAnsi="Times New Roman"/>
          <w:sz w:val="20"/>
          <w:szCs w:val="20"/>
          <w:lang w:eastAsia="ru-RU"/>
        </w:rPr>
        <w:t>(дата)</w:t>
      </w:r>
    </w:p>
    <w:p w14:paraId="612C42D0" w14:textId="77777777" w:rsidR="00532A8A" w:rsidRPr="00532A8A" w:rsidRDefault="00532A8A" w:rsidP="00532A8A">
      <w:pPr>
        <w:widowControl w:val="0"/>
        <w:spacing w:after="0" w:line="240" w:lineRule="auto"/>
        <w:jc w:val="center"/>
        <w:rPr>
          <w:rFonts w:ascii="Times New Roman" w:hAnsi="Times New Roman"/>
          <w:b/>
          <w:sz w:val="20"/>
          <w:szCs w:val="20"/>
        </w:rPr>
      </w:pPr>
      <w:r w:rsidRPr="00532A8A">
        <w:rPr>
          <w:rFonts w:ascii="Times New Roman" w:hAnsi="Times New Roman"/>
          <w:b/>
          <w:sz w:val="20"/>
          <w:szCs w:val="20"/>
        </w:rPr>
        <w:t>Техническая спецификация</w:t>
      </w:r>
    </w:p>
    <w:p w14:paraId="7A0C094A" w14:textId="77777777" w:rsidR="00532A8A" w:rsidRPr="00532A8A" w:rsidRDefault="00532A8A" w:rsidP="00532A8A">
      <w:pPr>
        <w:widowControl w:val="0"/>
        <w:spacing w:after="0" w:line="240" w:lineRule="auto"/>
        <w:jc w:val="center"/>
        <w:rPr>
          <w:rFonts w:ascii="Times New Roman" w:hAnsi="Times New Roman"/>
          <w:b/>
          <w:sz w:val="20"/>
          <w:szCs w:val="20"/>
        </w:rPr>
      </w:pPr>
      <w:r w:rsidRPr="00532A8A">
        <w:rPr>
          <w:rFonts w:ascii="Times New Roman" w:hAnsi="Times New Roman"/>
          <w:b/>
          <w:sz w:val="20"/>
          <w:szCs w:val="20"/>
        </w:rPr>
        <w:t>к закупаемым товарам – МТ</w:t>
      </w:r>
    </w:p>
    <w:p w14:paraId="3ACD5305" w14:textId="77777777" w:rsidR="00532A8A" w:rsidRPr="00532A8A" w:rsidRDefault="00532A8A" w:rsidP="00532A8A">
      <w:pPr>
        <w:widowControl w:val="0"/>
        <w:spacing w:after="0" w:line="240" w:lineRule="auto"/>
        <w:jc w:val="center"/>
        <w:rPr>
          <w:rFonts w:ascii="Times New Roman" w:hAnsi="Times New Roman"/>
          <w:b/>
          <w:sz w:val="20"/>
          <w:szCs w:val="20"/>
        </w:rPr>
      </w:pPr>
    </w:p>
    <w:p w14:paraId="61D9981E" w14:textId="27BE236E" w:rsidR="005A1FED" w:rsidRPr="00532A8A" w:rsidRDefault="00532A8A" w:rsidP="00532A8A">
      <w:pPr>
        <w:spacing w:after="160" w:line="259" w:lineRule="auto"/>
        <w:rPr>
          <w:rFonts w:ascii="Times New Roman" w:hAnsi="Times New Roman"/>
          <w:b/>
          <w:color w:val="000000"/>
          <w:sz w:val="20"/>
          <w:szCs w:val="20"/>
        </w:rPr>
      </w:pPr>
      <w:r w:rsidRPr="00532A8A">
        <w:rPr>
          <w:rFonts w:ascii="Times New Roman" w:eastAsia="Times New Roman" w:hAnsi="Times New Roman"/>
          <w:b/>
          <w:sz w:val="20"/>
          <w:szCs w:val="20"/>
          <w:lang w:eastAsia="ru-RU"/>
        </w:rPr>
        <w:t>Требования к закупаемым товарам (</w:t>
      </w:r>
      <w:r w:rsidRPr="00532A8A">
        <w:rPr>
          <w:rFonts w:ascii="Times New Roman" w:hAnsi="Times New Roman"/>
          <w:b/>
          <w:color w:val="000000"/>
          <w:sz w:val="20"/>
          <w:szCs w:val="20"/>
          <w:lang w:val="kk-KZ"/>
        </w:rPr>
        <w:t>МТ</w:t>
      </w:r>
      <w:r w:rsidRPr="00532A8A">
        <w:rPr>
          <w:rFonts w:ascii="Times New Roman" w:hAnsi="Times New Roman"/>
          <w:b/>
          <w:color w:val="000000"/>
          <w:sz w:val="20"/>
          <w:szCs w:val="20"/>
        </w:rPr>
        <w:t>)</w:t>
      </w:r>
    </w:p>
    <w:tbl>
      <w:tblPr>
        <w:tblpPr w:leftFromText="180" w:rightFromText="180" w:vertAnchor="text" w:horzAnchor="margin" w:tblpY="58"/>
        <w:tblW w:w="15304" w:type="dxa"/>
        <w:tblLayout w:type="fixed"/>
        <w:tblLook w:val="0000" w:firstRow="0" w:lastRow="0" w:firstColumn="0" w:lastColumn="0" w:noHBand="0" w:noVBand="0"/>
      </w:tblPr>
      <w:tblGrid>
        <w:gridCol w:w="850"/>
        <w:gridCol w:w="4717"/>
        <w:gridCol w:w="469"/>
        <w:gridCol w:w="47"/>
        <w:gridCol w:w="2647"/>
        <w:gridCol w:w="5158"/>
        <w:gridCol w:w="1416"/>
      </w:tblGrid>
      <w:tr w:rsidR="00A513F3" w:rsidRPr="00320F42" w14:paraId="498E5E2F" w14:textId="77777777" w:rsidTr="006A306C">
        <w:trPr>
          <w:trHeight w:val="20"/>
        </w:trPr>
        <w:tc>
          <w:tcPr>
            <w:tcW w:w="850" w:type="dxa"/>
            <w:tcBorders>
              <w:top w:val="single" w:sz="4" w:space="0" w:color="000000"/>
              <w:left w:val="single" w:sz="4" w:space="0" w:color="000000"/>
              <w:bottom w:val="single" w:sz="4" w:space="0" w:color="000000"/>
            </w:tcBorders>
            <w:shd w:val="clear" w:color="auto" w:fill="BFBFBF"/>
            <w:vAlign w:val="center"/>
          </w:tcPr>
          <w:p w14:paraId="73AD9348" w14:textId="77777777" w:rsidR="00A513F3" w:rsidRPr="00320F42" w:rsidRDefault="00A513F3" w:rsidP="00A513F3">
            <w:pPr>
              <w:suppressAutoHyphens/>
              <w:snapToGrid w:val="0"/>
              <w:spacing w:after="0" w:line="240" w:lineRule="auto"/>
              <w:ind w:left="-108"/>
              <w:jc w:val="center"/>
              <w:rPr>
                <w:rFonts w:ascii="Times New Roman" w:eastAsia="Times New Roman" w:hAnsi="Times New Roman"/>
                <w:b/>
                <w:sz w:val="20"/>
                <w:szCs w:val="20"/>
                <w:lang w:eastAsia="zh-CN"/>
              </w:rPr>
            </w:pPr>
            <w:r w:rsidRPr="00320F42">
              <w:rPr>
                <w:rFonts w:ascii="Times New Roman" w:eastAsia="Times New Roman" w:hAnsi="Times New Roman"/>
                <w:b/>
                <w:sz w:val="20"/>
                <w:szCs w:val="20"/>
                <w:lang w:eastAsia="zh-CN"/>
              </w:rPr>
              <w:t>№ п/п</w:t>
            </w:r>
          </w:p>
        </w:tc>
        <w:tc>
          <w:tcPr>
            <w:tcW w:w="4717" w:type="dxa"/>
            <w:tcBorders>
              <w:top w:val="single" w:sz="4" w:space="0" w:color="000000"/>
              <w:left w:val="single" w:sz="4" w:space="0" w:color="000000"/>
              <w:bottom w:val="single" w:sz="4" w:space="0" w:color="000000"/>
            </w:tcBorders>
            <w:shd w:val="clear" w:color="auto" w:fill="BFBFBF"/>
            <w:vAlign w:val="center"/>
          </w:tcPr>
          <w:p w14:paraId="64F82FEF" w14:textId="77777777" w:rsidR="00A513F3" w:rsidRPr="00320F42" w:rsidRDefault="00A513F3" w:rsidP="00A513F3">
            <w:pPr>
              <w:tabs>
                <w:tab w:val="left" w:pos="450"/>
              </w:tabs>
              <w:suppressAutoHyphens/>
              <w:snapToGrid w:val="0"/>
              <w:spacing w:after="0" w:line="240" w:lineRule="auto"/>
              <w:jc w:val="center"/>
              <w:rPr>
                <w:rFonts w:ascii="Times New Roman" w:eastAsia="Times New Roman" w:hAnsi="Times New Roman"/>
                <w:b/>
                <w:sz w:val="20"/>
                <w:szCs w:val="20"/>
                <w:lang w:eastAsia="zh-CN"/>
              </w:rPr>
            </w:pPr>
            <w:r w:rsidRPr="00320F42">
              <w:rPr>
                <w:rFonts w:ascii="Times New Roman" w:eastAsia="Times New Roman" w:hAnsi="Times New Roman"/>
                <w:b/>
                <w:sz w:val="20"/>
                <w:szCs w:val="20"/>
                <w:lang w:eastAsia="zh-CN"/>
              </w:rPr>
              <w:t>Критерии</w:t>
            </w:r>
          </w:p>
        </w:tc>
        <w:tc>
          <w:tcPr>
            <w:tcW w:w="9737"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14:paraId="2053CA8E" w14:textId="77777777" w:rsidR="00A513F3" w:rsidRPr="00320F42" w:rsidRDefault="00A513F3" w:rsidP="00A513F3">
            <w:pPr>
              <w:tabs>
                <w:tab w:val="left" w:pos="450"/>
              </w:tabs>
              <w:suppressAutoHyphens/>
              <w:snapToGrid w:val="0"/>
              <w:spacing w:after="0" w:line="240" w:lineRule="auto"/>
              <w:jc w:val="center"/>
              <w:rPr>
                <w:rFonts w:ascii="Times New Roman" w:hAnsi="Times New Roman"/>
                <w:sz w:val="20"/>
                <w:szCs w:val="20"/>
                <w:lang w:eastAsia="zh-CN"/>
              </w:rPr>
            </w:pPr>
            <w:r w:rsidRPr="00320F42">
              <w:rPr>
                <w:rFonts w:ascii="Times New Roman" w:eastAsia="Times New Roman" w:hAnsi="Times New Roman"/>
                <w:b/>
                <w:sz w:val="20"/>
                <w:szCs w:val="20"/>
                <w:lang w:eastAsia="zh-CN"/>
              </w:rPr>
              <w:t>Описание</w:t>
            </w:r>
          </w:p>
        </w:tc>
      </w:tr>
      <w:tr w:rsidR="00892412" w:rsidRPr="00320F42" w14:paraId="115DC86B" w14:textId="77777777" w:rsidTr="006A306C">
        <w:trPr>
          <w:trHeight w:val="20"/>
        </w:trPr>
        <w:tc>
          <w:tcPr>
            <w:tcW w:w="850" w:type="dxa"/>
            <w:tcBorders>
              <w:top w:val="single" w:sz="4" w:space="0" w:color="000000"/>
              <w:left w:val="single" w:sz="4" w:space="0" w:color="000000"/>
              <w:bottom w:val="single" w:sz="4" w:space="0" w:color="000000"/>
            </w:tcBorders>
            <w:shd w:val="clear" w:color="auto" w:fill="auto"/>
            <w:vAlign w:val="center"/>
          </w:tcPr>
          <w:p w14:paraId="75C01E8B" w14:textId="77777777" w:rsidR="00892412" w:rsidRPr="00320F42" w:rsidRDefault="00892412" w:rsidP="00892412">
            <w:pPr>
              <w:tabs>
                <w:tab w:val="left" w:pos="450"/>
              </w:tabs>
              <w:spacing w:after="0"/>
              <w:jc w:val="center"/>
              <w:rPr>
                <w:rFonts w:ascii="Times New Roman" w:eastAsia="Times New Roman" w:hAnsi="Times New Roman"/>
                <w:b/>
                <w:sz w:val="20"/>
                <w:szCs w:val="20"/>
              </w:rPr>
            </w:pPr>
            <w:r w:rsidRPr="00320F42">
              <w:rPr>
                <w:rFonts w:ascii="Times New Roman" w:eastAsia="Times New Roman" w:hAnsi="Times New Roman"/>
                <w:b/>
                <w:sz w:val="20"/>
                <w:szCs w:val="20"/>
              </w:rPr>
              <w:t>1</w:t>
            </w:r>
          </w:p>
        </w:tc>
        <w:tc>
          <w:tcPr>
            <w:tcW w:w="4717" w:type="dxa"/>
            <w:tcBorders>
              <w:top w:val="single" w:sz="4" w:space="0" w:color="000000"/>
              <w:left w:val="single" w:sz="4" w:space="0" w:color="000000"/>
              <w:bottom w:val="single" w:sz="4" w:space="0" w:color="auto"/>
            </w:tcBorders>
            <w:shd w:val="clear" w:color="auto" w:fill="auto"/>
            <w:vAlign w:val="center"/>
          </w:tcPr>
          <w:p w14:paraId="6660A2CB" w14:textId="77777777" w:rsidR="00803377" w:rsidRPr="00320F42" w:rsidRDefault="00803377" w:rsidP="00803377">
            <w:pPr>
              <w:tabs>
                <w:tab w:val="left" w:pos="450"/>
              </w:tabs>
              <w:spacing w:after="0"/>
              <w:ind w:right="-108"/>
              <w:rPr>
                <w:rFonts w:ascii="Times New Roman" w:hAnsi="Times New Roman"/>
                <w:b/>
                <w:sz w:val="20"/>
                <w:szCs w:val="20"/>
              </w:rPr>
            </w:pPr>
            <w:r w:rsidRPr="00320F42">
              <w:rPr>
                <w:rFonts w:ascii="Times New Roman" w:hAnsi="Times New Roman"/>
                <w:b/>
                <w:sz w:val="20"/>
                <w:szCs w:val="20"/>
              </w:rPr>
              <w:t xml:space="preserve">Наименование медицинской техники </w:t>
            </w:r>
          </w:p>
          <w:p w14:paraId="24523FF5" w14:textId="77777777" w:rsidR="00892412" w:rsidRPr="00320F42" w:rsidRDefault="00803377" w:rsidP="00803377">
            <w:pPr>
              <w:tabs>
                <w:tab w:val="left" w:pos="450"/>
              </w:tabs>
              <w:spacing w:after="0"/>
              <w:ind w:right="-108"/>
              <w:rPr>
                <w:rFonts w:ascii="Times New Roman" w:hAnsi="Times New Roman"/>
                <w:b/>
                <w:i/>
                <w:sz w:val="20"/>
                <w:szCs w:val="20"/>
              </w:rPr>
            </w:pPr>
            <w:r w:rsidRPr="00320F42">
              <w:rPr>
                <w:rFonts w:ascii="Times New Roman" w:hAnsi="Times New Roman"/>
                <w:i/>
                <w:sz w:val="20"/>
                <w:szCs w:val="20"/>
              </w:rPr>
              <w:t xml:space="preserve"> (в соответствии с государственным реестром медицинских изделий с указанием модели, наименования производителя, страны)</w:t>
            </w:r>
          </w:p>
        </w:tc>
        <w:tc>
          <w:tcPr>
            <w:tcW w:w="9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26C574D" w14:textId="57D75FF8" w:rsidR="00892412" w:rsidRPr="00320F42" w:rsidRDefault="00FA2A22" w:rsidP="008B6679">
            <w:pPr>
              <w:autoSpaceDE w:val="0"/>
              <w:autoSpaceDN w:val="0"/>
              <w:adjustRightInd w:val="0"/>
              <w:spacing w:after="0"/>
              <w:rPr>
                <w:rFonts w:ascii="Times New Roman" w:hAnsi="Times New Roman"/>
                <w:color w:val="000000"/>
                <w:sz w:val="20"/>
                <w:szCs w:val="20"/>
              </w:rPr>
            </w:pPr>
            <w:r w:rsidRPr="00DB7F82">
              <w:rPr>
                <w:rFonts w:ascii="Times New Roman" w:eastAsia="Times New Roman" w:hAnsi="Times New Roman"/>
                <w:b/>
                <w:bCs/>
                <w:sz w:val="20"/>
                <w:szCs w:val="20"/>
                <w:lang w:eastAsia="ru-RU"/>
              </w:rPr>
              <w:t>Светильник хирургический светодиодный</w:t>
            </w:r>
            <w:r w:rsidR="008B6679" w:rsidRPr="00DB7F82">
              <w:rPr>
                <w:rFonts w:ascii="Times New Roman" w:hAnsi="Times New Roman"/>
                <w:b/>
                <w:bCs/>
                <w:sz w:val="20"/>
                <w:szCs w:val="20"/>
              </w:rPr>
              <w:t xml:space="preserve"> (гинекологический передвижной)</w:t>
            </w:r>
          </w:p>
        </w:tc>
      </w:tr>
      <w:tr w:rsidR="00B65B32" w:rsidRPr="00320F42" w14:paraId="73CD7416" w14:textId="77777777" w:rsidTr="006A306C">
        <w:trPr>
          <w:trHeight w:val="20"/>
        </w:trPr>
        <w:tc>
          <w:tcPr>
            <w:tcW w:w="850" w:type="dxa"/>
            <w:tcBorders>
              <w:top w:val="single" w:sz="4" w:space="0" w:color="auto"/>
              <w:left w:val="single" w:sz="4" w:space="0" w:color="auto"/>
              <w:bottom w:val="single" w:sz="4" w:space="0" w:color="auto"/>
              <w:right w:val="single" w:sz="4" w:space="0" w:color="auto"/>
            </w:tcBorders>
            <w:vAlign w:val="center"/>
          </w:tcPr>
          <w:p w14:paraId="6B39A632" w14:textId="208351EA" w:rsidR="00B65B32" w:rsidRPr="00320F42" w:rsidRDefault="00B65B32" w:rsidP="00B65B32">
            <w:pPr>
              <w:tabs>
                <w:tab w:val="left" w:pos="450"/>
              </w:tabs>
              <w:spacing w:after="0"/>
              <w:jc w:val="center"/>
              <w:rPr>
                <w:rFonts w:ascii="Times New Roman" w:eastAsia="Times New Roman" w:hAnsi="Times New Roman"/>
                <w:b/>
                <w:sz w:val="20"/>
                <w:szCs w:val="20"/>
              </w:rPr>
            </w:pPr>
            <w:r>
              <w:rPr>
                <w:rFonts w:ascii="Times New Roman" w:hAnsi="Times New Roman"/>
                <w:b/>
                <w:color w:val="000000" w:themeColor="text1"/>
              </w:rPr>
              <w:t>2</w:t>
            </w:r>
          </w:p>
        </w:tc>
        <w:tc>
          <w:tcPr>
            <w:tcW w:w="4717" w:type="dxa"/>
            <w:tcBorders>
              <w:top w:val="single" w:sz="4" w:space="0" w:color="auto"/>
              <w:left w:val="single" w:sz="4" w:space="0" w:color="auto"/>
              <w:bottom w:val="single" w:sz="4" w:space="0" w:color="auto"/>
              <w:right w:val="single" w:sz="4" w:space="0" w:color="auto"/>
            </w:tcBorders>
            <w:vAlign w:val="center"/>
          </w:tcPr>
          <w:p w14:paraId="1DA9C301" w14:textId="68EA4244" w:rsidR="00B65B32" w:rsidRPr="00320F42" w:rsidRDefault="00B65B32" w:rsidP="00B65B32">
            <w:pPr>
              <w:tabs>
                <w:tab w:val="left" w:pos="450"/>
              </w:tabs>
              <w:spacing w:after="0"/>
              <w:ind w:right="-108"/>
              <w:rPr>
                <w:rFonts w:ascii="Times New Roman" w:hAnsi="Times New Roman"/>
                <w:b/>
                <w:sz w:val="20"/>
                <w:szCs w:val="20"/>
              </w:rPr>
            </w:pPr>
            <w:r w:rsidRPr="001F4F37">
              <w:rPr>
                <w:rFonts w:ascii="Times New Roman" w:hAnsi="Times New Roman"/>
                <w:b/>
                <w:sz w:val="20"/>
                <w:szCs w:val="20"/>
              </w:rPr>
              <w:t>Наименование МТ, относящейся к средствам измерения</w:t>
            </w:r>
          </w:p>
        </w:tc>
        <w:tc>
          <w:tcPr>
            <w:tcW w:w="9737" w:type="dxa"/>
            <w:gridSpan w:val="5"/>
            <w:tcBorders>
              <w:top w:val="single" w:sz="4" w:space="0" w:color="auto"/>
              <w:left w:val="single" w:sz="4" w:space="0" w:color="auto"/>
              <w:bottom w:val="single" w:sz="4" w:space="0" w:color="auto"/>
              <w:right w:val="single" w:sz="4" w:space="0" w:color="auto"/>
            </w:tcBorders>
            <w:vAlign w:val="center"/>
          </w:tcPr>
          <w:p w14:paraId="14AAB424" w14:textId="7DFD16BF" w:rsidR="00B65B32" w:rsidRPr="008B6679" w:rsidRDefault="00B65B32" w:rsidP="00B65B32">
            <w:pPr>
              <w:autoSpaceDE w:val="0"/>
              <w:autoSpaceDN w:val="0"/>
              <w:adjustRightInd w:val="0"/>
              <w:spacing w:after="0"/>
              <w:rPr>
                <w:rFonts w:ascii="Times New Roman" w:eastAsia="Times New Roman" w:hAnsi="Times New Roman"/>
                <w:b/>
                <w:bCs/>
                <w:sz w:val="20"/>
                <w:szCs w:val="20"/>
                <w:highlight w:val="yellow"/>
                <w:lang w:eastAsia="ru-RU"/>
              </w:rPr>
            </w:pPr>
            <w:r w:rsidRPr="001F4F37">
              <w:rPr>
                <w:rFonts w:ascii="Times New Roman" w:eastAsia="BatangChe" w:hAnsi="Times New Roman"/>
                <w:sz w:val="20"/>
                <w:szCs w:val="20"/>
              </w:rPr>
              <w:t>Не относится к средствам измерения</w:t>
            </w:r>
          </w:p>
        </w:tc>
      </w:tr>
      <w:tr w:rsidR="00B65B32" w:rsidRPr="00320F42" w14:paraId="71E6436E" w14:textId="77777777" w:rsidTr="006A306C">
        <w:trPr>
          <w:trHeight w:val="20"/>
        </w:trPr>
        <w:tc>
          <w:tcPr>
            <w:tcW w:w="850" w:type="dxa"/>
            <w:vMerge w:val="restart"/>
            <w:tcBorders>
              <w:top w:val="single" w:sz="4" w:space="0" w:color="000000"/>
              <w:left w:val="single" w:sz="4" w:space="0" w:color="000000"/>
              <w:bottom w:val="single" w:sz="4" w:space="0" w:color="auto"/>
            </w:tcBorders>
            <w:shd w:val="clear" w:color="auto" w:fill="auto"/>
            <w:vAlign w:val="center"/>
          </w:tcPr>
          <w:p w14:paraId="4C27617D" w14:textId="77777777" w:rsidR="00B65B32" w:rsidRPr="00320F42" w:rsidRDefault="00B65B32" w:rsidP="00B65B32">
            <w:pPr>
              <w:spacing w:after="0"/>
              <w:jc w:val="center"/>
              <w:rPr>
                <w:rFonts w:ascii="Times New Roman" w:eastAsia="Times New Roman" w:hAnsi="Times New Roman"/>
                <w:b/>
                <w:sz w:val="20"/>
                <w:szCs w:val="20"/>
              </w:rPr>
            </w:pPr>
          </w:p>
          <w:p w14:paraId="55DE6120" w14:textId="7EDD1354" w:rsidR="00B65B32" w:rsidRPr="00320F42" w:rsidRDefault="00B65B32" w:rsidP="00B65B32">
            <w:pPr>
              <w:spacing w:after="0"/>
              <w:jc w:val="center"/>
              <w:rPr>
                <w:rFonts w:ascii="Times New Roman" w:eastAsia="Times New Roman" w:hAnsi="Times New Roman"/>
                <w:b/>
                <w:sz w:val="20"/>
                <w:szCs w:val="20"/>
              </w:rPr>
            </w:pPr>
            <w:r>
              <w:rPr>
                <w:rFonts w:ascii="Times New Roman" w:eastAsia="Times New Roman" w:hAnsi="Times New Roman"/>
                <w:b/>
                <w:sz w:val="20"/>
                <w:szCs w:val="20"/>
              </w:rPr>
              <w:t>3</w:t>
            </w:r>
          </w:p>
        </w:tc>
        <w:tc>
          <w:tcPr>
            <w:tcW w:w="4717" w:type="dxa"/>
            <w:vMerge w:val="restart"/>
            <w:tcBorders>
              <w:top w:val="single" w:sz="4" w:space="0" w:color="auto"/>
              <w:left w:val="single" w:sz="4" w:space="0" w:color="000000"/>
              <w:bottom w:val="single" w:sz="4" w:space="0" w:color="auto"/>
            </w:tcBorders>
            <w:shd w:val="clear" w:color="auto" w:fill="auto"/>
            <w:vAlign w:val="center"/>
          </w:tcPr>
          <w:p w14:paraId="4F40F891" w14:textId="77777777" w:rsidR="00B65B32" w:rsidRPr="00320F42" w:rsidRDefault="00B65B32" w:rsidP="00B65B32">
            <w:pPr>
              <w:spacing w:after="0"/>
              <w:rPr>
                <w:rFonts w:ascii="Times New Roman" w:eastAsia="Times New Roman" w:hAnsi="Times New Roman"/>
                <w:b/>
                <w:sz w:val="20"/>
                <w:szCs w:val="20"/>
              </w:rPr>
            </w:pPr>
            <w:r w:rsidRPr="00320F42">
              <w:rPr>
                <w:rFonts w:ascii="Times New Roman" w:eastAsia="Times New Roman" w:hAnsi="Times New Roman"/>
                <w:b/>
                <w:sz w:val="20"/>
                <w:szCs w:val="20"/>
              </w:rPr>
              <w:t>Требования к комплектации</w:t>
            </w:r>
          </w:p>
        </w:tc>
        <w:tc>
          <w:tcPr>
            <w:tcW w:w="516" w:type="dxa"/>
            <w:gridSpan w:val="2"/>
            <w:tcBorders>
              <w:top w:val="single" w:sz="4" w:space="0" w:color="000000"/>
              <w:left w:val="single" w:sz="4" w:space="0" w:color="000000"/>
              <w:bottom w:val="single" w:sz="4" w:space="0" w:color="000000"/>
            </w:tcBorders>
            <w:shd w:val="clear" w:color="auto" w:fill="auto"/>
            <w:vAlign w:val="center"/>
          </w:tcPr>
          <w:p w14:paraId="0A8CBAC1" w14:textId="77777777" w:rsidR="00B65B32" w:rsidRPr="00320F42" w:rsidRDefault="00B65B32" w:rsidP="00B65B32">
            <w:pPr>
              <w:spacing w:after="0"/>
              <w:jc w:val="center"/>
              <w:rPr>
                <w:rFonts w:ascii="Times New Roman" w:hAnsi="Times New Roman"/>
                <w:i/>
                <w:sz w:val="20"/>
                <w:szCs w:val="20"/>
              </w:rPr>
            </w:pPr>
            <w:r w:rsidRPr="00320F42">
              <w:rPr>
                <w:rFonts w:ascii="Times New Roman" w:hAnsi="Times New Roman"/>
                <w:i/>
                <w:sz w:val="20"/>
                <w:szCs w:val="20"/>
              </w:rPr>
              <w:t>№</w:t>
            </w:r>
          </w:p>
          <w:p w14:paraId="53E53D0D" w14:textId="77777777" w:rsidR="00B65B32" w:rsidRPr="00320F42" w:rsidRDefault="00B65B32" w:rsidP="00B65B32">
            <w:pPr>
              <w:spacing w:after="0"/>
              <w:jc w:val="center"/>
              <w:rPr>
                <w:rFonts w:ascii="Times New Roman" w:hAnsi="Times New Roman"/>
                <w:i/>
                <w:sz w:val="20"/>
                <w:szCs w:val="20"/>
              </w:rPr>
            </w:pPr>
            <w:r w:rsidRPr="00320F42">
              <w:rPr>
                <w:rFonts w:ascii="Times New Roman" w:hAnsi="Times New Roman"/>
                <w:i/>
                <w:sz w:val="20"/>
                <w:szCs w:val="20"/>
              </w:rPr>
              <w:t>п/п</w:t>
            </w:r>
          </w:p>
        </w:tc>
        <w:tc>
          <w:tcPr>
            <w:tcW w:w="2647" w:type="dxa"/>
            <w:tcBorders>
              <w:top w:val="single" w:sz="4" w:space="0" w:color="000000"/>
              <w:left w:val="single" w:sz="4" w:space="0" w:color="000000"/>
              <w:bottom w:val="single" w:sz="4" w:space="0" w:color="000000"/>
            </w:tcBorders>
            <w:shd w:val="clear" w:color="auto" w:fill="auto"/>
            <w:vAlign w:val="center"/>
          </w:tcPr>
          <w:p w14:paraId="1C640BBE" w14:textId="77777777" w:rsidR="00B65B32" w:rsidRPr="00320F42" w:rsidRDefault="00B65B32" w:rsidP="00B65B32">
            <w:pPr>
              <w:spacing w:after="0"/>
              <w:jc w:val="center"/>
              <w:rPr>
                <w:rFonts w:ascii="Times New Roman" w:hAnsi="Times New Roman"/>
                <w:i/>
                <w:sz w:val="20"/>
                <w:szCs w:val="20"/>
              </w:rPr>
            </w:pPr>
            <w:r w:rsidRPr="00320F42">
              <w:rPr>
                <w:rFonts w:ascii="Times New Roman" w:hAnsi="Times New Roman"/>
                <w:i/>
                <w:sz w:val="20"/>
                <w:szCs w:val="20"/>
              </w:rPr>
              <w:t>Наименование комплектующего к медицинской технике (в соответствии с государственным реестром медицинских изделий)</w:t>
            </w:r>
          </w:p>
        </w:tc>
        <w:tc>
          <w:tcPr>
            <w:tcW w:w="5158" w:type="dxa"/>
            <w:tcBorders>
              <w:top w:val="single" w:sz="4" w:space="0" w:color="000000"/>
              <w:left w:val="single" w:sz="4" w:space="0" w:color="000000"/>
              <w:bottom w:val="single" w:sz="4" w:space="0" w:color="000000"/>
            </w:tcBorders>
            <w:shd w:val="clear" w:color="auto" w:fill="auto"/>
            <w:vAlign w:val="center"/>
          </w:tcPr>
          <w:p w14:paraId="452340B4" w14:textId="77777777" w:rsidR="00B65B32" w:rsidRPr="00320F42" w:rsidRDefault="00B65B32" w:rsidP="00B65B32">
            <w:pPr>
              <w:spacing w:after="0"/>
              <w:jc w:val="center"/>
              <w:rPr>
                <w:rFonts w:ascii="Times New Roman" w:hAnsi="Times New Roman"/>
                <w:i/>
                <w:sz w:val="20"/>
                <w:szCs w:val="20"/>
              </w:rPr>
            </w:pPr>
            <w:r w:rsidRPr="00320F42">
              <w:rPr>
                <w:rFonts w:ascii="Times New Roman" w:hAnsi="Times New Roman"/>
                <w:i/>
                <w:sz w:val="20"/>
                <w:szCs w:val="20"/>
              </w:rPr>
              <w:t>Модель и (или) марка, каталожный номер, краткая техническая характеристика комплектующего к медицинской технике</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761A92" w14:textId="77777777" w:rsidR="00B65B32" w:rsidRPr="00320F42" w:rsidRDefault="00B65B32" w:rsidP="00B65B32">
            <w:pPr>
              <w:spacing w:after="0"/>
              <w:jc w:val="center"/>
              <w:rPr>
                <w:rFonts w:ascii="Times New Roman" w:hAnsi="Times New Roman"/>
                <w:i/>
                <w:sz w:val="20"/>
                <w:szCs w:val="20"/>
              </w:rPr>
            </w:pPr>
            <w:r w:rsidRPr="00320F42">
              <w:rPr>
                <w:rFonts w:ascii="Times New Roman" w:hAnsi="Times New Roman"/>
                <w:i/>
                <w:sz w:val="20"/>
                <w:szCs w:val="20"/>
              </w:rPr>
              <w:t>Требуемое количество (с указанием единицы измерения)</w:t>
            </w:r>
          </w:p>
        </w:tc>
      </w:tr>
      <w:tr w:rsidR="00B65B32" w:rsidRPr="00320F42" w14:paraId="17511D5A" w14:textId="77777777" w:rsidTr="006A306C">
        <w:trPr>
          <w:trHeight w:val="20"/>
        </w:trPr>
        <w:tc>
          <w:tcPr>
            <w:tcW w:w="850" w:type="dxa"/>
            <w:vMerge/>
            <w:tcBorders>
              <w:top w:val="single" w:sz="4" w:space="0" w:color="000000"/>
              <w:left w:val="single" w:sz="4" w:space="0" w:color="000000"/>
              <w:bottom w:val="single" w:sz="4" w:space="0" w:color="auto"/>
            </w:tcBorders>
            <w:shd w:val="clear" w:color="auto" w:fill="auto"/>
            <w:vAlign w:val="center"/>
          </w:tcPr>
          <w:p w14:paraId="29B5BE7C" w14:textId="77777777" w:rsidR="00B65B32" w:rsidRPr="00320F42" w:rsidRDefault="00B65B32" w:rsidP="00B65B32">
            <w:pPr>
              <w:suppressAutoHyphens/>
              <w:snapToGrid w:val="0"/>
              <w:rPr>
                <w:rFonts w:ascii="Times New Roman" w:eastAsia="Times New Roman" w:hAnsi="Times New Roman"/>
                <w:b/>
                <w:sz w:val="20"/>
                <w:szCs w:val="20"/>
                <w:lang w:eastAsia="zh-CN"/>
              </w:rPr>
            </w:pPr>
          </w:p>
        </w:tc>
        <w:tc>
          <w:tcPr>
            <w:tcW w:w="4717" w:type="dxa"/>
            <w:vMerge/>
            <w:tcBorders>
              <w:top w:val="single" w:sz="4" w:space="0" w:color="000000"/>
              <w:left w:val="single" w:sz="4" w:space="0" w:color="000000"/>
              <w:bottom w:val="single" w:sz="4" w:space="0" w:color="auto"/>
            </w:tcBorders>
            <w:shd w:val="clear" w:color="auto" w:fill="auto"/>
            <w:vAlign w:val="center"/>
          </w:tcPr>
          <w:p w14:paraId="3C5967B3" w14:textId="77777777" w:rsidR="00B65B32" w:rsidRPr="00320F42" w:rsidRDefault="00B65B32" w:rsidP="00B65B32">
            <w:pPr>
              <w:suppressAutoHyphens/>
              <w:snapToGrid w:val="0"/>
              <w:spacing w:after="0" w:line="240" w:lineRule="auto"/>
              <w:ind w:right="-108"/>
              <w:rPr>
                <w:rFonts w:ascii="Times New Roman" w:eastAsia="Times New Roman" w:hAnsi="Times New Roman"/>
                <w:b/>
                <w:sz w:val="20"/>
                <w:szCs w:val="20"/>
                <w:lang w:eastAsia="zh-CN"/>
              </w:rPr>
            </w:pPr>
          </w:p>
        </w:tc>
        <w:tc>
          <w:tcPr>
            <w:tcW w:w="9737" w:type="dxa"/>
            <w:gridSpan w:val="5"/>
            <w:tcBorders>
              <w:top w:val="single" w:sz="4" w:space="0" w:color="000000"/>
              <w:left w:val="single" w:sz="4" w:space="0" w:color="000000"/>
              <w:bottom w:val="single" w:sz="4" w:space="0" w:color="000000"/>
              <w:right w:val="single" w:sz="4" w:space="0" w:color="000000"/>
            </w:tcBorders>
            <w:shd w:val="clear" w:color="auto" w:fill="auto"/>
          </w:tcPr>
          <w:p w14:paraId="4CEC10E6" w14:textId="77777777" w:rsidR="00B65B32" w:rsidRPr="00320F42" w:rsidRDefault="00B65B32" w:rsidP="00B65B32">
            <w:pPr>
              <w:suppressAutoHyphens/>
              <w:snapToGrid w:val="0"/>
              <w:spacing w:after="0" w:line="240" w:lineRule="auto"/>
              <w:rPr>
                <w:rFonts w:ascii="Times New Roman" w:hAnsi="Times New Roman"/>
                <w:sz w:val="20"/>
                <w:szCs w:val="20"/>
                <w:lang w:eastAsia="zh-CN"/>
              </w:rPr>
            </w:pPr>
            <w:r w:rsidRPr="00320F42">
              <w:rPr>
                <w:rFonts w:ascii="Times New Roman" w:eastAsia="Times New Roman" w:hAnsi="Times New Roman"/>
                <w:i/>
                <w:sz w:val="20"/>
                <w:szCs w:val="20"/>
                <w:lang w:eastAsia="zh-CN"/>
              </w:rPr>
              <w:t>Основные комплектующие</w:t>
            </w:r>
          </w:p>
        </w:tc>
      </w:tr>
      <w:tr w:rsidR="00B65B32" w:rsidRPr="00320F42" w14:paraId="1E6C3DDD" w14:textId="77777777" w:rsidTr="006A306C">
        <w:trPr>
          <w:trHeight w:val="20"/>
        </w:trPr>
        <w:tc>
          <w:tcPr>
            <w:tcW w:w="850" w:type="dxa"/>
            <w:vMerge/>
            <w:tcBorders>
              <w:top w:val="single" w:sz="4" w:space="0" w:color="000000"/>
              <w:left w:val="single" w:sz="4" w:space="0" w:color="000000"/>
              <w:bottom w:val="single" w:sz="4" w:space="0" w:color="auto"/>
            </w:tcBorders>
            <w:shd w:val="clear" w:color="auto" w:fill="auto"/>
            <w:vAlign w:val="center"/>
          </w:tcPr>
          <w:p w14:paraId="1DDFB859" w14:textId="77777777" w:rsidR="00B65B32" w:rsidRPr="00320F42" w:rsidRDefault="00B65B32" w:rsidP="00B65B32">
            <w:pPr>
              <w:suppressAutoHyphens/>
              <w:snapToGrid w:val="0"/>
              <w:rPr>
                <w:rFonts w:ascii="Times New Roman" w:eastAsia="Times New Roman" w:hAnsi="Times New Roman"/>
                <w:b/>
                <w:sz w:val="20"/>
                <w:szCs w:val="20"/>
                <w:lang w:eastAsia="zh-CN"/>
              </w:rPr>
            </w:pPr>
          </w:p>
        </w:tc>
        <w:tc>
          <w:tcPr>
            <w:tcW w:w="4717" w:type="dxa"/>
            <w:vMerge/>
            <w:tcBorders>
              <w:top w:val="single" w:sz="4" w:space="0" w:color="000000"/>
              <w:left w:val="single" w:sz="4" w:space="0" w:color="000000"/>
              <w:bottom w:val="single" w:sz="4" w:space="0" w:color="auto"/>
            </w:tcBorders>
            <w:shd w:val="clear" w:color="auto" w:fill="auto"/>
            <w:vAlign w:val="center"/>
          </w:tcPr>
          <w:p w14:paraId="2AB00015" w14:textId="77777777" w:rsidR="00B65B32" w:rsidRPr="00320F42" w:rsidRDefault="00B65B32" w:rsidP="00B65B32">
            <w:pPr>
              <w:suppressAutoHyphens/>
              <w:snapToGrid w:val="0"/>
              <w:spacing w:after="0" w:line="240" w:lineRule="auto"/>
              <w:ind w:right="-108"/>
              <w:rPr>
                <w:rFonts w:ascii="Times New Roman" w:eastAsia="Times New Roman" w:hAnsi="Times New Roman"/>
                <w:b/>
                <w:sz w:val="20"/>
                <w:szCs w:val="20"/>
                <w:lang w:eastAsia="zh-CN"/>
              </w:rPr>
            </w:pPr>
          </w:p>
        </w:tc>
        <w:tc>
          <w:tcPr>
            <w:tcW w:w="469" w:type="dxa"/>
            <w:tcBorders>
              <w:top w:val="single" w:sz="4" w:space="0" w:color="000000"/>
              <w:left w:val="single" w:sz="4" w:space="0" w:color="000000"/>
              <w:bottom w:val="single" w:sz="4" w:space="0" w:color="000000"/>
            </w:tcBorders>
            <w:shd w:val="clear" w:color="auto" w:fill="auto"/>
            <w:vAlign w:val="center"/>
          </w:tcPr>
          <w:p w14:paraId="3CFFDFA0" w14:textId="77777777" w:rsidR="00B65B32" w:rsidRPr="00320F42" w:rsidRDefault="00B65B32" w:rsidP="00C00D4B">
            <w:pPr>
              <w:suppressAutoHyphens/>
              <w:snapToGrid w:val="0"/>
              <w:spacing w:after="0" w:line="240" w:lineRule="auto"/>
              <w:rPr>
                <w:rFonts w:ascii="Times New Roman" w:eastAsia="Times New Roman" w:hAnsi="Times New Roman"/>
                <w:sz w:val="20"/>
                <w:szCs w:val="20"/>
                <w:lang w:eastAsia="zh-CN"/>
              </w:rPr>
            </w:pPr>
            <w:r w:rsidRPr="00320F42">
              <w:rPr>
                <w:rFonts w:ascii="Times New Roman" w:eastAsia="Times New Roman" w:hAnsi="Times New Roman"/>
                <w:sz w:val="20"/>
                <w:szCs w:val="20"/>
                <w:lang w:eastAsia="zh-CN"/>
              </w:rPr>
              <w:t>1</w:t>
            </w:r>
          </w:p>
        </w:tc>
        <w:tc>
          <w:tcPr>
            <w:tcW w:w="2694" w:type="dxa"/>
            <w:gridSpan w:val="2"/>
            <w:tcBorders>
              <w:top w:val="single" w:sz="4" w:space="0" w:color="000000"/>
              <w:left w:val="single" w:sz="4" w:space="0" w:color="000000"/>
              <w:bottom w:val="single" w:sz="4" w:space="0" w:color="000000"/>
            </w:tcBorders>
            <w:shd w:val="clear" w:color="auto" w:fill="auto"/>
            <w:vAlign w:val="center"/>
          </w:tcPr>
          <w:p w14:paraId="3F32C73B" w14:textId="5F700760" w:rsidR="00B65B32" w:rsidRPr="00A61CE3" w:rsidRDefault="00B65B32" w:rsidP="00B65B32">
            <w:pPr>
              <w:suppressAutoHyphens/>
              <w:rPr>
                <w:rFonts w:ascii="Times New Roman" w:hAnsi="Times New Roman"/>
                <w:highlight w:val="yellow"/>
                <w:lang w:eastAsia="zh-CN"/>
              </w:rPr>
            </w:pPr>
            <w:r w:rsidRPr="00A61CE3">
              <w:rPr>
                <w:rFonts w:ascii="Times New Roman" w:hAnsi="Times New Roman"/>
                <w:lang w:eastAsia="zh-CN"/>
              </w:rPr>
              <w:t>Основной блок</w:t>
            </w:r>
          </w:p>
        </w:tc>
        <w:tc>
          <w:tcPr>
            <w:tcW w:w="5158" w:type="dxa"/>
            <w:tcBorders>
              <w:top w:val="single" w:sz="4" w:space="0" w:color="000000"/>
              <w:left w:val="single" w:sz="4" w:space="0" w:color="000000"/>
              <w:bottom w:val="single" w:sz="4" w:space="0" w:color="000000"/>
            </w:tcBorders>
            <w:shd w:val="clear" w:color="auto" w:fill="auto"/>
          </w:tcPr>
          <w:p w14:paraId="68D572D7" w14:textId="2EB5033C" w:rsidR="00B65B32" w:rsidRPr="00A61CE3" w:rsidRDefault="00B65B32" w:rsidP="00B65B32">
            <w:pPr>
              <w:spacing w:after="0" w:line="240" w:lineRule="auto"/>
              <w:jc w:val="both"/>
              <w:rPr>
                <w:rFonts w:ascii="Times New Roman" w:hAnsi="Times New Roman"/>
              </w:rPr>
            </w:pPr>
            <w:r w:rsidRPr="00A61CE3">
              <w:rPr>
                <w:rFonts w:ascii="Times New Roman" w:eastAsia="Times New Roman" w:hAnsi="Times New Roman"/>
                <w:lang w:eastAsia="ru-RU"/>
              </w:rPr>
              <w:t xml:space="preserve">Светильник хирургический светодиодный (мобильная версия). Общие требования: Однокупольный мобильный хирургический светодиодный светильник – наличие. Организация подачи света - светодиодные элементы. Режим освещения для малоинвазивной хирургии – наличие. Отсутствие блочной системы расположения </w:t>
            </w:r>
            <w:r w:rsidRPr="00A61CE3">
              <w:rPr>
                <w:rFonts w:ascii="Times New Roman" w:eastAsia="Times New Roman" w:hAnsi="Times New Roman"/>
                <w:lang w:eastAsia="ru-RU"/>
              </w:rPr>
              <w:lastRenderedPageBreak/>
              <w:t xml:space="preserve">светодиодов в куполе лампы – наличие. Возможность замены каждого светодиодного элемента в отдельности (не блоком из нескольких светодиодов) – наличие. Возможность вращения рукавов светильника в 3-х соединениях – наличие. Возможность </w:t>
            </w:r>
            <w:r w:rsidR="00B102A9" w:rsidRPr="00A61CE3">
              <w:rPr>
                <w:rFonts w:ascii="Times New Roman" w:eastAsia="Times New Roman" w:hAnsi="Times New Roman"/>
                <w:lang w:eastAsia="ru-RU"/>
              </w:rPr>
              <w:t>вращения плеча</w:t>
            </w:r>
            <w:r w:rsidRPr="00A61CE3">
              <w:rPr>
                <w:rFonts w:ascii="Times New Roman" w:eastAsia="Times New Roman" w:hAnsi="Times New Roman"/>
                <w:lang w:eastAsia="ru-RU"/>
              </w:rPr>
              <w:t xml:space="preserve"> светильника не менее 300 град. Возможность вращения купола не менее 300 град. Угол подъема держателя купола, не менее 45 град. Угол опускания держателя купола, не менее 45 град. Угол поворота держателя купола вправо/влево, не менее 30 град. Требования к куполу светильника: Центральная рукоятка не съемная для позиционирования светильника – наличие. Съемная стерилизуемая центральная рукоятка – опционально. Кнопки управления светильником на куполе – наличие. Источник света – светодиоды. Характеристики освещения купола светильника: Центральная освещенность на расстоянии 1 м. от светильника, не менее 70 000 Люкс. Диаметр светового поля (d10), не менее 170 мм. Глубина освещённости (20%), не менее 1500 мм. Глубина освещённости (60%</w:t>
            </w:r>
            <w:r w:rsidRPr="00A61CE3">
              <w:rPr>
                <w:rFonts w:ascii="Times New Roman" w:eastAsia="MS Gothic" w:hAnsi="Times New Roman"/>
                <w:lang w:eastAsia="ru-RU"/>
              </w:rPr>
              <w:t>)</w:t>
            </w:r>
            <w:r w:rsidRPr="00A61CE3">
              <w:rPr>
                <w:rFonts w:ascii="Times New Roman" w:eastAsia="Times New Roman" w:hAnsi="Times New Roman"/>
                <w:lang w:eastAsia="ru-RU"/>
              </w:rPr>
              <w:t>, не менее 700 мм. Цветовая температура, не менее 4350 К. Индекс цветопередачи (</w:t>
            </w:r>
            <w:proofErr w:type="spellStart"/>
            <w:r w:rsidRPr="00A61CE3">
              <w:rPr>
                <w:rFonts w:ascii="Times New Roman" w:eastAsia="Times New Roman" w:hAnsi="Times New Roman"/>
                <w:lang w:eastAsia="ru-RU"/>
              </w:rPr>
              <w:t>Ra</w:t>
            </w:r>
            <w:proofErr w:type="spellEnd"/>
            <w:r w:rsidRPr="00A61CE3">
              <w:rPr>
                <w:rFonts w:ascii="Times New Roman" w:eastAsia="Times New Roman" w:hAnsi="Times New Roman"/>
                <w:lang w:eastAsia="ru-RU"/>
              </w:rPr>
              <w:t xml:space="preserve">), не менее 96. Индекс цветопередачи (R9), не менее 96. Диапазон регулировки яркости, не менее 10-100%. Количество уровней регулировки яркости, не менее 5. Полная облученность, не более 250 Вт/м2. Удельная облученность, не более 3,6 мВт/(м2∙лк). Регулировка высоты купола в диапазоне не менее 895-2160 мм. Передвижная колёсная опора, не менее 4 колес. Тормоз на каждом колесе – наличие. Срок службы LED ламп, не менее 59 999 часов. Максимальная потребляемая мощность, не более 28 Вт. Механические характеристики купола светильника: Размер купола, не более 230 мм*330мм. Масса блока освещения, не более 3 кг. Вес светильника, не более 25 кг. Высота штатива основания, не менее 1590 мм. </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A37FD7" w14:textId="7BE3F280" w:rsidR="00B65B32" w:rsidRPr="00A61CE3" w:rsidRDefault="00B65B32" w:rsidP="00B65B32">
            <w:pPr>
              <w:suppressAutoHyphens/>
              <w:snapToGrid w:val="0"/>
              <w:spacing w:after="0" w:line="240" w:lineRule="auto"/>
              <w:jc w:val="center"/>
              <w:rPr>
                <w:rFonts w:ascii="Times New Roman" w:eastAsia="Times New Roman" w:hAnsi="Times New Roman"/>
                <w:lang w:eastAsia="zh-CN"/>
              </w:rPr>
            </w:pPr>
            <w:r w:rsidRPr="00A61CE3">
              <w:rPr>
                <w:rFonts w:ascii="Times New Roman" w:eastAsia="Times New Roman" w:hAnsi="Times New Roman"/>
                <w:lang w:eastAsia="zh-CN"/>
              </w:rPr>
              <w:lastRenderedPageBreak/>
              <w:t xml:space="preserve">1 </w:t>
            </w:r>
            <w:proofErr w:type="spellStart"/>
            <w:r w:rsidRPr="00A61CE3">
              <w:rPr>
                <w:rFonts w:ascii="Times New Roman" w:eastAsia="Times New Roman" w:hAnsi="Times New Roman"/>
                <w:lang w:eastAsia="zh-CN"/>
              </w:rPr>
              <w:t>шт</w:t>
            </w:r>
            <w:proofErr w:type="spellEnd"/>
          </w:p>
        </w:tc>
      </w:tr>
      <w:tr w:rsidR="00B65B32" w:rsidRPr="00320F42" w14:paraId="28B8F63F" w14:textId="77777777" w:rsidTr="006A306C">
        <w:trPr>
          <w:trHeight w:val="20"/>
        </w:trPr>
        <w:tc>
          <w:tcPr>
            <w:tcW w:w="850" w:type="dxa"/>
            <w:vMerge/>
            <w:tcBorders>
              <w:top w:val="single" w:sz="4" w:space="0" w:color="000000"/>
              <w:left w:val="single" w:sz="4" w:space="0" w:color="000000"/>
              <w:bottom w:val="single" w:sz="4" w:space="0" w:color="auto"/>
            </w:tcBorders>
            <w:shd w:val="clear" w:color="auto" w:fill="auto"/>
            <w:vAlign w:val="center"/>
          </w:tcPr>
          <w:p w14:paraId="277D36D5" w14:textId="77777777" w:rsidR="00B65B32" w:rsidRPr="00320F42" w:rsidRDefault="00B65B32" w:rsidP="00B65B32">
            <w:pPr>
              <w:suppressAutoHyphens/>
              <w:snapToGrid w:val="0"/>
              <w:rPr>
                <w:rFonts w:ascii="Times New Roman" w:eastAsia="Times New Roman" w:hAnsi="Times New Roman"/>
                <w:b/>
                <w:sz w:val="20"/>
                <w:szCs w:val="20"/>
                <w:lang w:eastAsia="zh-CN"/>
              </w:rPr>
            </w:pPr>
          </w:p>
        </w:tc>
        <w:tc>
          <w:tcPr>
            <w:tcW w:w="4717" w:type="dxa"/>
            <w:vMerge/>
            <w:tcBorders>
              <w:top w:val="single" w:sz="4" w:space="0" w:color="000000"/>
              <w:left w:val="single" w:sz="4" w:space="0" w:color="000000"/>
              <w:bottom w:val="single" w:sz="4" w:space="0" w:color="auto"/>
            </w:tcBorders>
            <w:shd w:val="clear" w:color="auto" w:fill="auto"/>
            <w:vAlign w:val="center"/>
          </w:tcPr>
          <w:p w14:paraId="09AD52E3" w14:textId="77777777" w:rsidR="00B65B32" w:rsidRPr="00320F42" w:rsidRDefault="00B65B32" w:rsidP="00B65B32">
            <w:pPr>
              <w:suppressAutoHyphens/>
              <w:snapToGrid w:val="0"/>
              <w:spacing w:after="0" w:line="240" w:lineRule="auto"/>
              <w:ind w:right="-108"/>
              <w:rPr>
                <w:rFonts w:ascii="Times New Roman" w:eastAsia="Times New Roman" w:hAnsi="Times New Roman"/>
                <w:b/>
                <w:sz w:val="20"/>
                <w:szCs w:val="20"/>
                <w:lang w:eastAsia="zh-CN"/>
              </w:rPr>
            </w:pPr>
          </w:p>
        </w:tc>
        <w:tc>
          <w:tcPr>
            <w:tcW w:w="469" w:type="dxa"/>
            <w:tcBorders>
              <w:top w:val="single" w:sz="4" w:space="0" w:color="000000"/>
              <w:left w:val="single" w:sz="4" w:space="0" w:color="000000"/>
              <w:bottom w:val="single" w:sz="4" w:space="0" w:color="000000"/>
            </w:tcBorders>
            <w:shd w:val="clear" w:color="auto" w:fill="auto"/>
            <w:vAlign w:val="center"/>
          </w:tcPr>
          <w:p w14:paraId="59518935" w14:textId="5ACB970B" w:rsidR="00B65B32" w:rsidRPr="00320F42" w:rsidRDefault="00B65B32" w:rsidP="00B65B32">
            <w:pPr>
              <w:suppressAutoHyphens/>
              <w:snapToGrid w:val="0"/>
              <w:spacing w:after="0" w:line="240" w:lineRule="auto"/>
              <w:jc w:val="center"/>
              <w:rPr>
                <w:rFonts w:ascii="Times New Roman" w:eastAsia="Times New Roman" w:hAnsi="Times New Roman"/>
                <w:sz w:val="20"/>
                <w:szCs w:val="20"/>
                <w:lang w:eastAsia="zh-CN"/>
              </w:rPr>
            </w:pPr>
            <w:r>
              <w:rPr>
                <w:rFonts w:ascii="Times New Roman" w:eastAsia="Times New Roman" w:hAnsi="Times New Roman"/>
                <w:sz w:val="20"/>
                <w:szCs w:val="20"/>
                <w:lang w:eastAsia="zh-CN"/>
              </w:rPr>
              <w:t>2</w:t>
            </w:r>
          </w:p>
        </w:tc>
        <w:tc>
          <w:tcPr>
            <w:tcW w:w="2694" w:type="dxa"/>
            <w:gridSpan w:val="2"/>
            <w:tcBorders>
              <w:top w:val="single" w:sz="4" w:space="0" w:color="000000"/>
              <w:left w:val="single" w:sz="4" w:space="0" w:color="000000"/>
              <w:bottom w:val="single" w:sz="4" w:space="0" w:color="000000"/>
            </w:tcBorders>
            <w:shd w:val="clear" w:color="auto" w:fill="auto"/>
            <w:vAlign w:val="center"/>
          </w:tcPr>
          <w:p w14:paraId="28099FAE" w14:textId="79755977" w:rsidR="00B65B32" w:rsidRPr="00320F42" w:rsidRDefault="00B65B32" w:rsidP="00B65B32">
            <w:pPr>
              <w:suppressAutoHyphens/>
              <w:rPr>
                <w:rFonts w:ascii="Times New Roman" w:hAnsi="Times New Roman"/>
                <w:sz w:val="20"/>
                <w:szCs w:val="20"/>
                <w:lang w:eastAsia="zh-CN"/>
              </w:rPr>
            </w:pPr>
            <w:r>
              <w:rPr>
                <w:rFonts w:ascii="Times New Roman" w:hAnsi="Times New Roman"/>
                <w:sz w:val="20"/>
                <w:szCs w:val="20"/>
                <w:lang w:eastAsia="zh-CN"/>
              </w:rPr>
              <w:t>Рукоятка</w:t>
            </w:r>
          </w:p>
        </w:tc>
        <w:tc>
          <w:tcPr>
            <w:tcW w:w="5158" w:type="dxa"/>
            <w:tcBorders>
              <w:top w:val="single" w:sz="4" w:space="0" w:color="000000"/>
              <w:left w:val="single" w:sz="4" w:space="0" w:color="000000"/>
              <w:bottom w:val="single" w:sz="4" w:space="0" w:color="000000"/>
            </w:tcBorders>
            <w:shd w:val="clear" w:color="auto" w:fill="auto"/>
          </w:tcPr>
          <w:p w14:paraId="143F9F7E" w14:textId="1A623F15" w:rsidR="00B65B32" w:rsidRPr="00A05A09" w:rsidRDefault="00B65B32" w:rsidP="00B65B32">
            <w:pPr>
              <w:spacing w:after="0" w:line="240" w:lineRule="auto"/>
              <w:jc w:val="both"/>
              <w:rPr>
                <w:rFonts w:ascii="Times New Roman" w:eastAsia="Times New Roman" w:hAnsi="Times New Roman"/>
                <w:bCs/>
                <w:sz w:val="20"/>
                <w:szCs w:val="20"/>
                <w:lang w:eastAsia="ru-RU"/>
              </w:rPr>
            </w:pPr>
            <w:r w:rsidRPr="00A05A09">
              <w:rPr>
                <w:rFonts w:ascii="Times New Roman" w:eastAsia="Times New Roman" w:hAnsi="Times New Roman"/>
                <w:bCs/>
                <w:sz w:val="20"/>
                <w:szCs w:val="20"/>
                <w:lang w:eastAsia="ru-RU"/>
              </w:rPr>
              <w:t>Стерилизуемая рукоятка</w:t>
            </w:r>
            <w:r>
              <w:rPr>
                <w:rFonts w:ascii="Times New Roman" w:eastAsia="Times New Roman" w:hAnsi="Times New Roman"/>
                <w:bCs/>
                <w:sz w:val="20"/>
                <w:szCs w:val="20"/>
                <w:lang w:eastAsia="ru-RU"/>
              </w:rPr>
              <w:t xml:space="preserve"> купола светильника</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670F9" w14:textId="1801EDBC" w:rsidR="00B65B32" w:rsidRPr="00320F42" w:rsidRDefault="00B65B32" w:rsidP="00B65B32">
            <w:pPr>
              <w:suppressAutoHyphens/>
              <w:snapToGrid w:val="0"/>
              <w:spacing w:after="0" w:line="240" w:lineRule="auto"/>
              <w:jc w:val="center"/>
              <w:rPr>
                <w:rFonts w:ascii="Times New Roman" w:eastAsia="Times New Roman" w:hAnsi="Times New Roman"/>
                <w:sz w:val="20"/>
                <w:szCs w:val="20"/>
                <w:lang w:eastAsia="zh-CN"/>
              </w:rPr>
            </w:pPr>
            <w:r w:rsidRPr="00320F42">
              <w:rPr>
                <w:rFonts w:ascii="Times New Roman" w:eastAsia="Times New Roman" w:hAnsi="Times New Roman"/>
                <w:sz w:val="20"/>
                <w:szCs w:val="20"/>
                <w:lang w:eastAsia="zh-CN"/>
              </w:rPr>
              <w:t xml:space="preserve">1 </w:t>
            </w:r>
            <w:proofErr w:type="spellStart"/>
            <w:r w:rsidRPr="00320F42">
              <w:rPr>
                <w:rFonts w:ascii="Times New Roman" w:eastAsia="Times New Roman" w:hAnsi="Times New Roman"/>
                <w:sz w:val="20"/>
                <w:szCs w:val="20"/>
                <w:lang w:eastAsia="zh-CN"/>
              </w:rPr>
              <w:t>шт</w:t>
            </w:r>
            <w:proofErr w:type="spellEnd"/>
          </w:p>
        </w:tc>
      </w:tr>
      <w:tr w:rsidR="00B65B32" w:rsidRPr="00320F42" w14:paraId="49E6D437" w14:textId="77777777" w:rsidTr="006A306C">
        <w:trPr>
          <w:trHeight w:val="20"/>
        </w:trPr>
        <w:tc>
          <w:tcPr>
            <w:tcW w:w="850" w:type="dxa"/>
            <w:vMerge/>
            <w:tcBorders>
              <w:top w:val="single" w:sz="4" w:space="0" w:color="000000"/>
              <w:left w:val="single" w:sz="4" w:space="0" w:color="000000"/>
              <w:bottom w:val="single" w:sz="4" w:space="0" w:color="auto"/>
            </w:tcBorders>
            <w:shd w:val="clear" w:color="auto" w:fill="auto"/>
            <w:vAlign w:val="center"/>
          </w:tcPr>
          <w:p w14:paraId="2226E581" w14:textId="77777777" w:rsidR="00B65B32" w:rsidRPr="00320F42" w:rsidRDefault="00B65B32" w:rsidP="00B65B32">
            <w:pPr>
              <w:suppressAutoHyphens/>
              <w:snapToGrid w:val="0"/>
              <w:rPr>
                <w:rFonts w:ascii="Times New Roman" w:eastAsia="Times New Roman" w:hAnsi="Times New Roman"/>
                <w:b/>
                <w:sz w:val="20"/>
                <w:szCs w:val="20"/>
                <w:lang w:eastAsia="zh-CN"/>
              </w:rPr>
            </w:pPr>
          </w:p>
        </w:tc>
        <w:tc>
          <w:tcPr>
            <w:tcW w:w="4717" w:type="dxa"/>
            <w:vMerge/>
            <w:tcBorders>
              <w:top w:val="single" w:sz="4" w:space="0" w:color="000000"/>
              <w:left w:val="single" w:sz="4" w:space="0" w:color="000000"/>
              <w:bottom w:val="single" w:sz="4" w:space="0" w:color="auto"/>
            </w:tcBorders>
            <w:shd w:val="clear" w:color="auto" w:fill="auto"/>
            <w:vAlign w:val="center"/>
          </w:tcPr>
          <w:p w14:paraId="493F3D9C" w14:textId="77777777" w:rsidR="00B65B32" w:rsidRPr="00320F42" w:rsidRDefault="00B65B32" w:rsidP="00B65B32">
            <w:pPr>
              <w:suppressAutoHyphens/>
              <w:snapToGrid w:val="0"/>
              <w:spacing w:after="0" w:line="240" w:lineRule="auto"/>
              <w:ind w:right="-108"/>
              <w:rPr>
                <w:rFonts w:ascii="Times New Roman" w:eastAsia="Times New Roman" w:hAnsi="Times New Roman"/>
                <w:b/>
                <w:sz w:val="20"/>
                <w:szCs w:val="20"/>
                <w:lang w:eastAsia="zh-CN"/>
              </w:rPr>
            </w:pPr>
          </w:p>
        </w:tc>
        <w:tc>
          <w:tcPr>
            <w:tcW w:w="469" w:type="dxa"/>
            <w:tcBorders>
              <w:top w:val="single" w:sz="4" w:space="0" w:color="000000"/>
              <w:left w:val="single" w:sz="4" w:space="0" w:color="000000"/>
              <w:bottom w:val="single" w:sz="4" w:space="0" w:color="000000"/>
            </w:tcBorders>
            <w:shd w:val="clear" w:color="auto" w:fill="auto"/>
            <w:vAlign w:val="center"/>
          </w:tcPr>
          <w:p w14:paraId="1A2B68E9" w14:textId="37681A8C" w:rsidR="00B65B32" w:rsidRDefault="00B65B32" w:rsidP="00B65B32">
            <w:pPr>
              <w:suppressAutoHyphens/>
              <w:snapToGrid w:val="0"/>
              <w:spacing w:after="0" w:line="240" w:lineRule="auto"/>
              <w:jc w:val="center"/>
              <w:rPr>
                <w:rFonts w:ascii="Times New Roman" w:eastAsia="Times New Roman" w:hAnsi="Times New Roman"/>
                <w:sz w:val="20"/>
                <w:szCs w:val="20"/>
                <w:lang w:eastAsia="zh-CN"/>
              </w:rPr>
            </w:pPr>
            <w:r>
              <w:rPr>
                <w:rFonts w:ascii="Times New Roman" w:eastAsia="Times New Roman" w:hAnsi="Times New Roman"/>
                <w:sz w:val="20"/>
                <w:szCs w:val="20"/>
                <w:lang w:eastAsia="zh-CN"/>
              </w:rPr>
              <w:t>3</w:t>
            </w:r>
          </w:p>
        </w:tc>
        <w:tc>
          <w:tcPr>
            <w:tcW w:w="2694" w:type="dxa"/>
            <w:gridSpan w:val="2"/>
            <w:tcBorders>
              <w:top w:val="single" w:sz="4" w:space="0" w:color="000000"/>
              <w:left w:val="single" w:sz="4" w:space="0" w:color="000000"/>
              <w:bottom w:val="single" w:sz="4" w:space="0" w:color="000000"/>
            </w:tcBorders>
            <w:shd w:val="clear" w:color="auto" w:fill="auto"/>
            <w:vAlign w:val="center"/>
          </w:tcPr>
          <w:p w14:paraId="0E6460F4" w14:textId="7370B96F" w:rsidR="00B65B32" w:rsidRDefault="00B65B32" w:rsidP="00B65B32">
            <w:pPr>
              <w:suppressAutoHyphens/>
              <w:rPr>
                <w:rFonts w:ascii="Times New Roman" w:hAnsi="Times New Roman"/>
                <w:sz w:val="20"/>
                <w:szCs w:val="20"/>
                <w:lang w:eastAsia="zh-CN"/>
              </w:rPr>
            </w:pPr>
            <w:r>
              <w:rPr>
                <w:rFonts w:ascii="Times New Roman" w:hAnsi="Times New Roman"/>
                <w:sz w:val="20"/>
                <w:szCs w:val="20"/>
                <w:lang w:eastAsia="zh-CN"/>
              </w:rPr>
              <w:t>Батарейный модуль</w:t>
            </w:r>
          </w:p>
        </w:tc>
        <w:tc>
          <w:tcPr>
            <w:tcW w:w="5158" w:type="dxa"/>
            <w:tcBorders>
              <w:top w:val="single" w:sz="4" w:space="0" w:color="000000"/>
              <w:left w:val="single" w:sz="4" w:space="0" w:color="000000"/>
              <w:bottom w:val="single" w:sz="4" w:space="0" w:color="000000"/>
            </w:tcBorders>
            <w:shd w:val="clear" w:color="auto" w:fill="auto"/>
          </w:tcPr>
          <w:p w14:paraId="3BE82DDC" w14:textId="25F808CA" w:rsidR="00B65B32" w:rsidRPr="00A05A09" w:rsidRDefault="00B65B32" w:rsidP="00B65B32">
            <w:pPr>
              <w:spacing w:after="0" w:line="240" w:lineRule="auto"/>
              <w:jc w:val="both"/>
              <w:rPr>
                <w:rFonts w:ascii="Times New Roman" w:eastAsia="Times New Roman" w:hAnsi="Times New Roman"/>
                <w:bCs/>
                <w:sz w:val="20"/>
                <w:szCs w:val="20"/>
                <w:lang w:eastAsia="ru-RU"/>
              </w:rPr>
            </w:pPr>
            <w:r w:rsidRPr="00243BC6">
              <w:rPr>
                <w:rFonts w:ascii="Times New Roman" w:eastAsia="Times New Roman" w:hAnsi="Times New Roman"/>
                <w:bCs/>
                <w:sz w:val="20"/>
                <w:szCs w:val="20"/>
                <w:lang w:eastAsia="ru-RU"/>
              </w:rPr>
              <w:t>Аккумуляторная батарея</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413C2" w14:textId="3E74F5A0" w:rsidR="00B65B32" w:rsidRPr="00320F42" w:rsidRDefault="00B65B32" w:rsidP="00B65B32">
            <w:pPr>
              <w:suppressAutoHyphens/>
              <w:snapToGrid w:val="0"/>
              <w:spacing w:after="0" w:line="240" w:lineRule="auto"/>
              <w:jc w:val="center"/>
              <w:rPr>
                <w:rFonts w:ascii="Times New Roman" w:eastAsia="Times New Roman" w:hAnsi="Times New Roman"/>
                <w:sz w:val="20"/>
                <w:szCs w:val="20"/>
                <w:lang w:eastAsia="zh-CN"/>
              </w:rPr>
            </w:pPr>
            <w:r>
              <w:rPr>
                <w:rFonts w:ascii="Times New Roman" w:eastAsia="Times New Roman" w:hAnsi="Times New Roman"/>
                <w:sz w:val="20"/>
                <w:szCs w:val="20"/>
                <w:lang w:eastAsia="zh-CN"/>
              </w:rPr>
              <w:t>2</w:t>
            </w:r>
            <w:r w:rsidRPr="00320F42">
              <w:rPr>
                <w:rFonts w:ascii="Times New Roman" w:eastAsia="Times New Roman" w:hAnsi="Times New Roman"/>
                <w:sz w:val="20"/>
                <w:szCs w:val="20"/>
                <w:lang w:eastAsia="zh-CN"/>
              </w:rPr>
              <w:t xml:space="preserve"> </w:t>
            </w:r>
            <w:proofErr w:type="spellStart"/>
            <w:r w:rsidRPr="00320F42">
              <w:rPr>
                <w:rFonts w:ascii="Times New Roman" w:eastAsia="Times New Roman" w:hAnsi="Times New Roman"/>
                <w:sz w:val="20"/>
                <w:szCs w:val="20"/>
                <w:lang w:eastAsia="zh-CN"/>
              </w:rPr>
              <w:t>шт</w:t>
            </w:r>
            <w:proofErr w:type="spellEnd"/>
          </w:p>
        </w:tc>
      </w:tr>
      <w:tr w:rsidR="00B65B32" w:rsidRPr="00320F42" w14:paraId="79130CC6" w14:textId="77777777" w:rsidTr="006A306C">
        <w:trPr>
          <w:trHeight w:val="20"/>
        </w:trPr>
        <w:tc>
          <w:tcPr>
            <w:tcW w:w="850" w:type="dxa"/>
            <w:tcBorders>
              <w:top w:val="single" w:sz="4" w:space="0" w:color="000000"/>
              <w:left w:val="single" w:sz="4" w:space="0" w:color="000000"/>
              <w:bottom w:val="single" w:sz="4" w:space="0" w:color="000000"/>
            </w:tcBorders>
            <w:shd w:val="clear" w:color="auto" w:fill="auto"/>
            <w:vAlign w:val="center"/>
          </w:tcPr>
          <w:p w14:paraId="31F34336" w14:textId="0CBCEB95" w:rsidR="00B65B32" w:rsidRPr="00B65B32" w:rsidRDefault="00B65B32" w:rsidP="00B65B32">
            <w:pPr>
              <w:pStyle w:val="aa"/>
              <w:rPr>
                <w:rFonts w:ascii="Times New Roman" w:hAnsi="Times New Roman"/>
                <w:b/>
                <w:sz w:val="20"/>
                <w:szCs w:val="20"/>
              </w:rPr>
            </w:pPr>
            <w:r w:rsidRPr="00B65B32">
              <w:rPr>
                <w:rFonts w:ascii="Times New Roman" w:hAnsi="Times New Roman"/>
                <w:b/>
                <w:sz w:val="20"/>
                <w:szCs w:val="20"/>
              </w:rPr>
              <w:t>4</w:t>
            </w:r>
          </w:p>
        </w:tc>
        <w:tc>
          <w:tcPr>
            <w:tcW w:w="4717" w:type="dxa"/>
            <w:tcBorders>
              <w:top w:val="single" w:sz="4" w:space="0" w:color="000000"/>
              <w:left w:val="single" w:sz="4" w:space="0" w:color="000000"/>
              <w:bottom w:val="single" w:sz="4" w:space="0" w:color="000000"/>
            </w:tcBorders>
            <w:shd w:val="clear" w:color="auto" w:fill="auto"/>
            <w:vAlign w:val="center"/>
          </w:tcPr>
          <w:p w14:paraId="5C664CA7" w14:textId="77777777" w:rsidR="00B65B32" w:rsidRPr="00B65B32" w:rsidRDefault="00B65B32" w:rsidP="00B65B32">
            <w:pPr>
              <w:pStyle w:val="aa"/>
              <w:rPr>
                <w:rFonts w:ascii="Times New Roman" w:hAnsi="Times New Roman"/>
                <w:b/>
                <w:sz w:val="20"/>
                <w:szCs w:val="20"/>
              </w:rPr>
            </w:pPr>
            <w:r w:rsidRPr="00B65B32">
              <w:rPr>
                <w:rFonts w:ascii="Times New Roman" w:hAnsi="Times New Roman"/>
                <w:b/>
                <w:sz w:val="20"/>
                <w:szCs w:val="20"/>
              </w:rPr>
              <w:t>Требования к условиям эксплуатации</w:t>
            </w:r>
          </w:p>
        </w:tc>
        <w:tc>
          <w:tcPr>
            <w:tcW w:w="9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B977AEF" w14:textId="77777777" w:rsidR="00B65B32" w:rsidRPr="00B102A9" w:rsidRDefault="00B65B32" w:rsidP="00B65B32">
            <w:pPr>
              <w:pStyle w:val="aa"/>
              <w:rPr>
                <w:rFonts w:ascii="Times New Roman" w:hAnsi="Times New Roman"/>
              </w:rPr>
            </w:pPr>
            <w:r w:rsidRPr="00B102A9">
              <w:rPr>
                <w:rFonts w:ascii="Times New Roman" w:hAnsi="Times New Roman"/>
              </w:rPr>
              <w:t xml:space="preserve">Требования к помещению: </w:t>
            </w:r>
          </w:p>
          <w:p w14:paraId="5D53FB9D" w14:textId="6185E6AD" w:rsidR="00B65B32" w:rsidRPr="00B102A9" w:rsidRDefault="00B65B32" w:rsidP="00B65B32">
            <w:pPr>
              <w:pStyle w:val="aa"/>
              <w:rPr>
                <w:rFonts w:ascii="Times New Roman" w:hAnsi="Times New Roman"/>
              </w:rPr>
            </w:pPr>
            <w:r w:rsidRPr="00B102A9">
              <w:rPr>
                <w:rFonts w:ascii="Times New Roman" w:hAnsi="Times New Roman"/>
              </w:rPr>
              <w:t xml:space="preserve">Площадь помещения: не менее 1 </w:t>
            </w:r>
            <w:proofErr w:type="spellStart"/>
            <w:proofErr w:type="gramStart"/>
            <w:r w:rsidRPr="00B102A9">
              <w:rPr>
                <w:rFonts w:ascii="Times New Roman" w:hAnsi="Times New Roman"/>
              </w:rPr>
              <w:t>кв.м</w:t>
            </w:r>
            <w:proofErr w:type="spellEnd"/>
            <w:proofErr w:type="gramEnd"/>
            <w:r w:rsidRPr="00B102A9">
              <w:rPr>
                <w:rFonts w:ascii="Times New Roman" w:hAnsi="Times New Roman"/>
              </w:rPr>
              <w:t>;</w:t>
            </w:r>
          </w:p>
          <w:p w14:paraId="79E8993D" w14:textId="77777777" w:rsidR="00B65B32" w:rsidRPr="00B102A9" w:rsidRDefault="00B65B32" w:rsidP="00B65B32">
            <w:pPr>
              <w:pStyle w:val="aa"/>
              <w:rPr>
                <w:rFonts w:ascii="Times New Roman" w:hAnsi="Times New Roman"/>
              </w:rPr>
            </w:pPr>
            <w:r w:rsidRPr="00B102A9">
              <w:rPr>
                <w:rFonts w:ascii="Times New Roman" w:hAnsi="Times New Roman"/>
              </w:rPr>
              <w:t>Оптимальные условия эксплуатации системы:</w:t>
            </w:r>
          </w:p>
          <w:p w14:paraId="6B4BA5E1" w14:textId="77777777" w:rsidR="00B65B32" w:rsidRPr="00B102A9" w:rsidRDefault="00B65B32" w:rsidP="00B65B32">
            <w:pPr>
              <w:pStyle w:val="aa"/>
              <w:rPr>
                <w:rFonts w:ascii="Times New Roman" w:hAnsi="Times New Roman"/>
              </w:rPr>
            </w:pPr>
            <w:r w:rsidRPr="00B102A9">
              <w:rPr>
                <w:rFonts w:ascii="Times New Roman" w:hAnsi="Times New Roman"/>
              </w:rPr>
              <w:t>Окружающая температура: 20~30°C</w:t>
            </w:r>
          </w:p>
          <w:p w14:paraId="50279828" w14:textId="77777777" w:rsidR="00B65B32" w:rsidRPr="00B102A9" w:rsidRDefault="00B65B32" w:rsidP="00B65B32">
            <w:pPr>
              <w:pStyle w:val="aa"/>
              <w:rPr>
                <w:rFonts w:ascii="Times New Roman" w:hAnsi="Times New Roman"/>
              </w:rPr>
            </w:pPr>
            <w:r w:rsidRPr="00B102A9">
              <w:rPr>
                <w:rFonts w:ascii="Times New Roman" w:hAnsi="Times New Roman"/>
              </w:rPr>
              <w:t>Относительная влажность: 30~75 %</w:t>
            </w:r>
          </w:p>
          <w:p w14:paraId="1A051445" w14:textId="77777777" w:rsidR="00B65B32" w:rsidRPr="00B102A9" w:rsidRDefault="00B65B32" w:rsidP="00B65B32">
            <w:pPr>
              <w:pStyle w:val="aa"/>
              <w:rPr>
                <w:rFonts w:ascii="Times New Roman" w:hAnsi="Times New Roman"/>
              </w:rPr>
            </w:pPr>
            <w:r w:rsidRPr="00B102A9">
              <w:rPr>
                <w:rFonts w:ascii="Times New Roman" w:hAnsi="Times New Roman"/>
              </w:rPr>
              <w:t>Атмосферное давление: 70~106 кПа</w:t>
            </w:r>
          </w:p>
          <w:p w14:paraId="4FE75775" w14:textId="77777777" w:rsidR="00B65B32" w:rsidRPr="00B102A9" w:rsidRDefault="00B65B32" w:rsidP="00B65B32">
            <w:pPr>
              <w:pStyle w:val="aa"/>
              <w:rPr>
                <w:rFonts w:ascii="Times New Roman" w:hAnsi="Times New Roman"/>
              </w:rPr>
            </w:pPr>
            <w:r w:rsidRPr="00B102A9">
              <w:rPr>
                <w:rFonts w:ascii="Times New Roman" w:hAnsi="Times New Roman"/>
              </w:rPr>
              <w:t>Электроснабжение 200-240В</w:t>
            </w:r>
          </w:p>
        </w:tc>
      </w:tr>
      <w:tr w:rsidR="00B65B32" w:rsidRPr="00320F42" w14:paraId="205D6018" w14:textId="77777777" w:rsidTr="006A306C">
        <w:trPr>
          <w:trHeight w:val="20"/>
        </w:trPr>
        <w:tc>
          <w:tcPr>
            <w:tcW w:w="850" w:type="dxa"/>
            <w:tcBorders>
              <w:top w:val="single" w:sz="4" w:space="0" w:color="000000"/>
              <w:left w:val="single" w:sz="4" w:space="0" w:color="000000"/>
              <w:bottom w:val="single" w:sz="4" w:space="0" w:color="000000"/>
            </w:tcBorders>
            <w:shd w:val="clear" w:color="auto" w:fill="auto"/>
            <w:vAlign w:val="center"/>
          </w:tcPr>
          <w:p w14:paraId="6ADE0FFF" w14:textId="7B3EFD02" w:rsidR="00B65B32" w:rsidRPr="00B65B32" w:rsidRDefault="00B65B32" w:rsidP="00B65B32">
            <w:pPr>
              <w:pStyle w:val="aa"/>
              <w:rPr>
                <w:rFonts w:ascii="Times New Roman" w:hAnsi="Times New Roman"/>
                <w:b/>
                <w:sz w:val="20"/>
                <w:szCs w:val="20"/>
              </w:rPr>
            </w:pPr>
            <w:r w:rsidRPr="00B65B32">
              <w:rPr>
                <w:rFonts w:ascii="Times New Roman" w:hAnsi="Times New Roman"/>
                <w:b/>
                <w:sz w:val="20"/>
                <w:szCs w:val="20"/>
              </w:rPr>
              <w:t>5</w:t>
            </w:r>
          </w:p>
        </w:tc>
        <w:tc>
          <w:tcPr>
            <w:tcW w:w="4717" w:type="dxa"/>
            <w:tcBorders>
              <w:top w:val="single" w:sz="4" w:space="0" w:color="000000"/>
              <w:left w:val="single" w:sz="4" w:space="0" w:color="000000"/>
              <w:bottom w:val="single" w:sz="4" w:space="0" w:color="000000"/>
            </w:tcBorders>
            <w:shd w:val="clear" w:color="auto" w:fill="auto"/>
            <w:vAlign w:val="center"/>
          </w:tcPr>
          <w:p w14:paraId="6418A471" w14:textId="77777777" w:rsidR="00B65B32" w:rsidRPr="00B65B32" w:rsidRDefault="00B65B32" w:rsidP="00B65B32">
            <w:pPr>
              <w:pStyle w:val="aa"/>
              <w:rPr>
                <w:rFonts w:ascii="Times New Roman" w:hAnsi="Times New Roman"/>
                <w:b/>
                <w:sz w:val="20"/>
                <w:szCs w:val="20"/>
              </w:rPr>
            </w:pPr>
            <w:r w:rsidRPr="00B65B32">
              <w:rPr>
                <w:rFonts w:ascii="Times New Roman" w:hAnsi="Times New Roman"/>
                <w:b/>
                <w:sz w:val="20"/>
                <w:szCs w:val="20"/>
              </w:rPr>
              <w:t xml:space="preserve">Условия осуществления поставки медицинской техники </w:t>
            </w:r>
          </w:p>
          <w:p w14:paraId="2069782A" w14:textId="54189344" w:rsidR="00B65B32" w:rsidRPr="00B65B32" w:rsidRDefault="00B65B32" w:rsidP="00B65B32">
            <w:pPr>
              <w:pStyle w:val="aa"/>
              <w:rPr>
                <w:rFonts w:ascii="Times New Roman" w:hAnsi="Times New Roman"/>
                <w:b/>
                <w:i/>
                <w:sz w:val="20"/>
                <w:szCs w:val="20"/>
              </w:rPr>
            </w:pPr>
            <w:r w:rsidRPr="00B65B32">
              <w:rPr>
                <w:rFonts w:ascii="Times New Roman" w:hAnsi="Times New Roman"/>
                <w:b/>
                <w:i/>
                <w:sz w:val="20"/>
                <w:szCs w:val="20"/>
              </w:rPr>
              <w:t>(в соответствии с ИНКОТЕРМС 20</w:t>
            </w:r>
            <w:r>
              <w:rPr>
                <w:rFonts w:ascii="Times New Roman" w:hAnsi="Times New Roman"/>
                <w:b/>
                <w:i/>
                <w:sz w:val="20"/>
                <w:szCs w:val="20"/>
              </w:rPr>
              <w:t>2</w:t>
            </w:r>
            <w:r w:rsidRPr="00B65B32">
              <w:rPr>
                <w:rFonts w:ascii="Times New Roman" w:hAnsi="Times New Roman"/>
                <w:b/>
                <w:i/>
                <w:sz w:val="20"/>
                <w:szCs w:val="20"/>
              </w:rPr>
              <w:t>0)</w:t>
            </w:r>
          </w:p>
        </w:tc>
        <w:tc>
          <w:tcPr>
            <w:tcW w:w="9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33B96E" w14:textId="3AE3ADE8" w:rsidR="00B65B32" w:rsidRPr="00B102A9" w:rsidRDefault="00B102A9" w:rsidP="00B65B32">
            <w:pPr>
              <w:pStyle w:val="aa"/>
              <w:rPr>
                <w:rFonts w:ascii="Times New Roman" w:hAnsi="Times New Roman"/>
              </w:rPr>
            </w:pPr>
            <w:r w:rsidRPr="00B102A9">
              <w:rPr>
                <w:rFonts w:ascii="Times New Roman" w:hAnsi="Times New Roman"/>
              </w:rPr>
              <w:t>DDP: пункт назначения.</w:t>
            </w:r>
          </w:p>
        </w:tc>
      </w:tr>
      <w:tr w:rsidR="00B65B32" w:rsidRPr="00320F42" w14:paraId="3689081F" w14:textId="77777777" w:rsidTr="006A306C">
        <w:trPr>
          <w:trHeight w:val="20"/>
        </w:trPr>
        <w:tc>
          <w:tcPr>
            <w:tcW w:w="850" w:type="dxa"/>
            <w:tcBorders>
              <w:top w:val="single" w:sz="4" w:space="0" w:color="000000"/>
              <w:left w:val="single" w:sz="4" w:space="0" w:color="000000"/>
              <w:bottom w:val="single" w:sz="4" w:space="0" w:color="000000"/>
            </w:tcBorders>
            <w:shd w:val="clear" w:color="auto" w:fill="auto"/>
            <w:vAlign w:val="center"/>
          </w:tcPr>
          <w:p w14:paraId="393C35DC" w14:textId="701D821F" w:rsidR="00B65B32" w:rsidRPr="00B65B32" w:rsidRDefault="00B65B32" w:rsidP="00B65B32">
            <w:pPr>
              <w:pStyle w:val="aa"/>
              <w:rPr>
                <w:rFonts w:ascii="Times New Roman" w:hAnsi="Times New Roman"/>
                <w:b/>
                <w:sz w:val="20"/>
                <w:szCs w:val="20"/>
              </w:rPr>
            </w:pPr>
            <w:r w:rsidRPr="00B65B32">
              <w:rPr>
                <w:rFonts w:ascii="Times New Roman" w:hAnsi="Times New Roman"/>
                <w:b/>
                <w:sz w:val="20"/>
                <w:szCs w:val="20"/>
              </w:rPr>
              <w:t>6</w:t>
            </w:r>
          </w:p>
        </w:tc>
        <w:tc>
          <w:tcPr>
            <w:tcW w:w="4717" w:type="dxa"/>
            <w:tcBorders>
              <w:top w:val="single" w:sz="4" w:space="0" w:color="000000"/>
              <w:left w:val="single" w:sz="4" w:space="0" w:color="000000"/>
              <w:bottom w:val="single" w:sz="4" w:space="0" w:color="000000"/>
            </w:tcBorders>
            <w:shd w:val="clear" w:color="auto" w:fill="auto"/>
            <w:vAlign w:val="center"/>
          </w:tcPr>
          <w:p w14:paraId="55EB1B27" w14:textId="77777777" w:rsidR="00B65B32" w:rsidRPr="00B65B32" w:rsidRDefault="00B65B32" w:rsidP="00B65B32">
            <w:pPr>
              <w:pStyle w:val="aa"/>
              <w:rPr>
                <w:rFonts w:ascii="Times New Roman" w:hAnsi="Times New Roman"/>
                <w:b/>
                <w:sz w:val="20"/>
                <w:szCs w:val="20"/>
              </w:rPr>
            </w:pPr>
            <w:r w:rsidRPr="00B65B32">
              <w:rPr>
                <w:rFonts w:ascii="Times New Roman" w:hAnsi="Times New Roman"/>
                <w:b/>
                <w:sz w:val="20"/>
                <w:szCs w:val="20"/>
              </w:rPr>
              <w:t xml:space="preserve">Срок поставки медицинской техники и место дислокации </w:t>
            </w:r>
          </w:p>
        </w:tc>
        <w:tc>
          <w:tcPr>
            <w:tcW w:w="9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9681178" w14:textId="62386EBA" w:rsidR="00B102A9" w:rsidRPr="00B502DB" w:rsidRDefault="00C05B8D" w:rsidP="00B102A9">
            <w:pPr>
              <w:pStyle w:val="aa"/>
              <w:rPr>
                <w:rFonts w:ascii="Times New Roman" w:hAnsi="Times New Roman"/>
              </w:rPr>
            </w:pPr>
            <w:r>
              <w:rPr>
                <w:rFonts w:ascii="Times New Roman" w:hAnsi="Times New Roman"/>
                <w:lang w:val="kk-KZ"/>
              </w:rPr>
              <w:t>15</w:t>
            </w:r>
            <w:r w:rsidR="00B65B32" w:rsidRPr="00B502DB">
              <w:rPr>
                <w:rFonts w:ascii="Times New Roman" w:hAnsi="Times New Roman"/>
              </w:rPr>
              <w:t xml:space="preserve"> календарных дней</w:t>
            </w:r>
            <w:r w:rsidR="00B102A9" w:rsidRPr="00B502DB">
              <w:rPr>
                <w:rFonts w:ascii="Times New Roman" w:hAnsi="Times New Roman"/>
              </w:rPr>
              <w:t xml:space="preserve"> не позднее «25» ноября 2024 г.</w:t>
            </w:r>
          </w:p>
          <w:p w14:paraId="658B92BB" w14:textId="173E2C98" w:rsidR="00B65B32" w:rsidRPr="00B502DB" w:rsidRDefault="00B102A9" w:rsidP="00B65B32">
            <w:pPr>
              <w:pStyle w:val="aa"/>
              <w:rPr>
                <w:rFonts w:ascii="Times New Roman" w:hAnsi="Times New Roman"/>
              </w:rPr>
            </w:pPr>
            <w:r w:rsidRPr="00B502DB">
              <w:rPr>
                <w:rFonts w:ascii="Times New Roman" w:hAnsi="Times New Roman"/>
              </w:rPr>
              <w:t xml:space="preserve">Адрес: Северо-Казахстанская область, </w:t>
            </w:r>
            <w:proofErr w:type="spellStart"/>
            <w:r w:rsidRPr="00B502DB">
              <w:rPr>
                <w:rFonts w:ascii="Times New Roman" w:hAnsi="Times New Roman"/>
              </w:rPr>
              <w:t>Тайыншинский</w:t>
            </w:r>
            <w:proofErr w:type="spellEnd"/>
            <w:r w:rsidRPr="00B502DB">
              <w:rPr>
                <w:rFonts w:ascii="Times New Roman" w:hAnsi="Times New Roman"/>
              </w:rPr>
              <w:t xml:space="preserve"> район, г. </w:t>
            </w:r>
            <w:proofErr w:type="spellStart"/>
            <w:r w:rsidRPr="00B502DB">
              <w:rPr>
                <w:rFonts w:ascii="Times New Roman" w:hAnsi="Times New Roman"/>
              </w:rPr>
              <w:t>Тайынша</w:t>
            </w:r>
            <w:proofErr w:type="spellEnd"/>
            <w:r w:rsidRPr="00B502DB">
              <w:rPr>
                <w:rFonts w:ascii="Times New Roman" w:hAnsi="Times New Roman"/>
              </w:rPr>
              <w:t xml:space="preserve">, ул. </w:t>
            </w:r>
            <w:proofErr w:type="spellStart"/>
            <w:r w:rsidRPr="00B502DB">
              <w:rPr>
                <w:rFonts w:ascii="Times New Roman" w:hAnsi="Times New Roman"/>
              </w:rPr>
              <w:t>Крыжановского</w:t>
            </w:r>
            <w:proofErr w:type="spellEnd"/>
            <w:r w:rsidRPr="00B502DB">
              <w:rPr>
                <w:rFonts w:ascii="Times New Roman" w:hAnsi="Times New Roman"/>
              </w:rPr>
              <w:t xml:space="preserve"> 72.</w:t>
            </w:r>
          </w:p>
        </w:tc>
      </w:tr>
      <w:tr w:rsidR="00B65B32" w:rsidRPr="00320F42" w14:paraId="5F70C8C6" w14:textId="77777777" w:rsidTr="006A306C">
        <w:trPr>
          <w:trHeight w:val="20"/>
        </w:trPr>
        <w:tc>
          <w:tcPr>
            <w:tcW w:w="850" w:type="dxa"/>
            <w:tcBorders>
              <w:top w:val="single" w:sz="4" w:space="0" w:color="000000"/>
              <w:left w:val="single" w:sz="4" w:space="0" w:color="000000"/>
              <w:bottom w:val="single" w:sz="4" w:space="0" w:color="000000"/>
            </w:tcBorders>
            <w:shd w:val="clear" w:color="auto" w:fill="auto"/>
            <w:vAlign w:val="center"/>
          </w:tcPr>
          <w:p w14:paraId="42094E3A" w14:textId="58DDBB6F" w:rsidR="00B65B32" w:rsidRPr="00B65B32" w:rsidRDefault="00B65B32" w:rsidP="00B65B32">
            <w:pPr>
              <w:pStyle w:val="aa"/>
              <w:rPr>
                <w:rFonts w:ascii="Times New Roman" w:hAnsi="Times New Roman"/>
                <w:b/>
                <w:sz w:val="20"/>
                <w:szCs w:val="20"/>
              </w:rPr>
            </w:pPr>
            <w:r w:rsidRPr="00B65B32">
              <w:rPr>
                <w:rFonts w:ascii="Times New Roman" w:hAnsi="Times New Roman"/>
                <w:b/>
                <w:sz w:val="20"/>
                <w:szCs w:val="20"/>
              </w:rPr>
              <w:t>7</w:t>
            </w:r>
          </w:p>
        </w:tc>
        <w:tc>
          <w:tcPr>
            <w:tcW w:w="4717" w:type="dxa"/>
            <w:tcBorders>
              <w:top w:val="single" w:sz="4" w:space="0" w:color="000000"/>
              <w:left w:val="single" w:sz="4" w:space="0" w:color="000000"/>
              <w:bottom w:val="single" w:sz="4" w:space="0" w:color="000000"/>
            </w:tcBorders>
            <w:shd w:val="clear" w:color="auto" w:fill="auto"/>
            <w:vAlign w:val="center"/>
          </w:tcPr>
          <w:p w14:paraId="7A0ACD0D" w14:textId="77777777" w:rsidR="00B65B32" w:rsidRPr="00B65B32" w:rsidRDefault="00B65B32" w:rsidP="00B65B32">
            <w:pPr>
              <w:pStyle w:val="aa"/>
              <w:rPr>
                <w:rFonts w:ascii="Times New Roman" w:hAnsi="Times New Roman"/>
                <w:b/>
                <w:sz w:val="20"/>
                <w:szCs w:val="20"/>
              </w:rPr>
            </w:pPr>
            <w:r w:rsidRPr="00B65B32">
              <w:rPr>
                <w:rFonts w:ascii="Times New Roman" w:hAnsi="Times New Roman"/>
                <w:b/>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973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B695E97" w14:textId="5D3305AD" w:rsidR="00B65B32" w:rsidRPr="005E5BF7" w:rsidRDefault="00B65B32" w:rsidP="00B65B32">
            <w:pPr>
              <w:pStyle w:val="aa"/>
              <w:rPr>
                <w:rFonts w:ascii="Times New Roman" w:hAnsi="Times New Roman"/>
                <w:sz w:val="20"/>
                <w:szCs w:val="20"/>
              </w:rPr>
            </w:pPr>
            <w:r w:rsidRPr="005E5BF7">
              <w:rPr>
                <w:rFonts w:ascii="Times New Roman" w:hAnsi="Times New Roman"/>
                <w:sz w:val="20"/>
                <w:szCs w:val="20"/>
              </w:rPr>
              <w:t>Гарантийное сервисное обслуживание медицинской техники не менее 37 месяцев.</w:t>
            </w:r>
            <w:r w:rsidRPr="005E5BF7">
              <w:rPr>
                <w:rFonts w:ascii="Times New Roman" w:hAnsi="Times New Roman"/>
                <w:sz w:val="20"/>
                <w:szCs w:val="20"/>
              </w:rPr>
              <w:tab/>
            </w:r>
            <w:r w:rsidRPr="005E5BF7">
              <w:rPr>
                <w:rFonts w:ascii="Times New Roman" w:hAnsi="Times New Roman"/>
                <w:sz w:val="20"/>
                <w:szCs w:val="20"/>
              </w:rPr>
              <w:tab/>
            </w:r>
            <w:r w:rsidRPr="005E5BF7">
              <w:rPr>
                <w:rFonts w:ascii="Times New Roman" w:hAnsi="Times New Roman"/>
                <w:sz w:val="20"/>
                <w:szCs w:val="20"/>
              </w:rPr>
              <w:tab/>
            </w:r>
          </w:p>
          <w:p w14:paraId="1A28824B" w14:textId="77777777" w:rsidR="00B65B32" w:rsidRPr="005E5BF7" w:rsidRDefault="00B65B32" w:rsidP="00B65B32">
            <w:pPr>
              <w:pStyle w:val="aa"/>
              <w:rPr>
                <w:rFonts w:ascii="Times New Roman" w:hAnsi="Times New Roman"/>
                <w:sz w:val="20"/>
                <w:szCs w:val="20"/>
              </w:rPr>
            </w:pPr>
            <w:r w:rsidRPr="005E5BF7">
              <w:rPr>
                <w:rFonts w:ascii="Times New Roman" w:hAnsi="Times New Roman"/>
                <w:sz w:val="20"/>
                <w:szCs w:val="20"/>
              </w:rPr>
              <w:t>Работы по техническому обслуживанию выполняются в соответствии с требованиями эксплуатационной документации и должны включать в себя:</w:t>
            </w:r>
            <w:r w:rsidRPr="005E5BF7">
              <w:rPr>
                <w:rFonts w:ascii="Times New Roman" w:hAnsi="Times New Roman"/>
                <w:sz w:val="20"/>
                <w:szCs w:val="20"/>
              </w:rPr>
              <w:tab/>
            </w:r>
            <w:r w:rsidRPr="005E5BF7">
              <w:rPr>
                <w:rFonts w:ascii="Times New Roman" w:hAnsi="Times New Roman"/>
                <w:sz w:val="20"/>
                <w:szCs w:val="20"/>
              </w:rPr>
              <w:tab/>
            </w:r>
            <w:r w:rsidRPr="005E5BF7">
              <w:rPr>
                <w:rFonts w:ascii="Times New Roman" w:hAnsi="Times New Roman"/>
                <w:sz w:val="20"/>
                <w:szCs w:val="20"/>
              </w:rPr>
              <w:tab/>
            </w:r>
          </w:p>
          <w:p w14:paraId="1F1B2508" w14:textId="77777777" w:rsidR="00B65B32" w:rsidRPr="005E5BF7" w:rsidRDefault="00B65B32" w:rsidP="00B65B32">
            <w:pPr>
              <w:pStyle w:val="aa"/>
              <w:rPr>
                <w:rFonts w:ascii="Times New Roman" w:hAnsi="Times New Roman"/>
                <w:sz w:val="20"/>
                <w:szCs w:val="20"/>
              </w:rPr>
            </w:pPr>
            <w:r w:rsidRPr="005E5BF7">
              <w:rPr>
                <w:rFonts w:ascii="Times New Roman" w:hAnsi="Times New Roman"/>
                <w:sz w:val="20"/>
                <w:szCs w:val="20"/>
              </w:rPr>
              <w:t>- замену отработавших ресурс составных частей;</w:t>
            </w:r>
            <w:r w:rsidRPr="005E5BF7">
              <w:rPr>
                <w:rFonts w:ascii="Times New Roman" w:hAnsi="Times New Roman"/>
                <w:sz w:val="20"/>
                <w:szCs w:val="20"/>
              </w:rPr>
              <w:tab/>
            </w:r>
            <w:r w:rsidRPr="005E5BF7">
              <w:rPr>
                <w:rFonts w:ascii="Times New Roman" w:hAnsi="Times New Roman"/>
                <w:sz w:val="20"/>
                <w:szCs w:val="20"/>
              </w:rPr>
              <w:tab/>
            </w:r>
            <w:r w:rsidRPr="005E5BF7">
              <w:rPr>
                <w:rFonts w:ascii="Times New Roman" w:hAnsi="Times New Roman"/>
                <w:sz w:val="20"/>
                <w:szCs w:val="20"/>
              </w:rPr>
              <w:tab/>
            </w:r>
          </w:p>
          <w:p w14:paraId="6F6856B4" w14:textId="77777777" w:rsidR="00B65B32" w:rsidRPr="005E5BF7" w:rsidRDefault="00B65B32" w:rsidP="00B65B32">
            <w:pPr>
              <w:pStyle w:val="aa"/>
              <w:rPr>
                <w:rFonts w:ascii="Times New Roman" w:hAnsi="Times New Roman"/>
                <w:sz w:val="20"/>
                <w:szCs w:val="20"/>
              </w:rPr>
            </w:pPr>
            <w:r w:rsidRPr="005E5BF7">
              <w:rPr>
                <w:rFonts w:ascii="Times New Roman" w:hAnsi="Times New Roman"/>
                <w:sz w:val="20"/>
                <w:szCs w:val="20"/>
              </w:rPr>
              <w:t>- замене или восстановлении отдельных частей медицинской техники;</w:t>
            </w:r>
            <w:r w:rsidRPr="005E5BF7">
              <w:rPr>
                <w:rFonts w:ascii="Times New Roman" w:hAnsi="Times New Roman"/>
                <w:sz w:val="20"/>
                <w:szCs w:val="20"/>
              </w:rPr>
              <w:tab/>
            </w:r>
            <w:r w:rsidRPr="005E5BF7">
              <w:rPr>
                <w:rFonts w:ascii="Times New Roman" w:hAnsi="Times New Roman"/>
                <w:sz w:val="20"/>
                <w:szCs w:val="20"/>
              </w:rPr>
              <w:tab/>
            </w:r>
            <w:r w:rsidRPr="005E5BF7">
              <w:rPr>
                <w:rFonts w:ascii="Times New Roman" w:hAnsi="Times New Roman"/>
                <w:sz w:val="20"/>
                <w:szCs w:val="20"/>
              </w:rPr>
              <w:tab/>
            </w:r>
          </w:p>
          <w:p w14:paraId="10D33D71" w14:textId="77777777" w:rsidR="00B65B32" w:rsidRPr="005E5BF7" w:rsidRDefault="00B65B32" w:rsidP="00B65B32">
            <w:pPr>
              <w:pStyle w:val="aa"/>
              <w:rPr>
                <w:rFonts w:ascii="Times New Roman" w:hAnsi="Times New Roman"/>
                <w:sz w:val="20"/>
                <w:szCs w:val="20"/>
              </w:rPr>
            </w:pPr>
            <w:r w:rsidRPr="005E5BF7">
              <w:rPr>
                <w:rFonts w:ascii="Times New Roman" w:hAnsi="Times New Roman"/>
                <w:sz w:val="20"/>
                <w:szCs w:val="20"/>
              </w:rPr>
              <w:t>- настройку и регулировку медицинской техники; специфические для данной медицинской техники работы и т.п.;</w:t>
            </w:r>
            <w:r w:rsidRPr="005E5BF7">
              <w:rPr>
                <w:rFonts w:ascii="Times New Roman" w:hAnsi="Times New Roman"/>
                <w:sz w:val="20"/>
                <w:szCs w:val="20"/>
              </w:rPr>
              <w:tab/>
            </w:r>
            <w:r w:rsidRPr="005E5BF7">
              <w:rPr>
                <w:rFonts w:ascii="Times New Roman" w:hAnsi="Times New Roman"/>
                <w:sz w:val="20"/>
                <w:szCs w:val="20"/>
              </w:rPr>
              <w:tab/>
            </w:r>
            <w:r w:rsidRPr="005E5BF7">
              <w:rPr>
                <w:rFonts w:ascii="Times New Roman" w:hAnsi="Times New Roman"/>
                <w:sz w:val="20"/>
                <w:szCs w:val="20"/>
              </w:rPr>
              <w:tab/>
            </w:r>
          </w:p>
          <w:p w14:paraId="12E8C9E2" w14:textId="77777777" w:rsidR="00B65B32" w:rsidRPr="005E5BF7" w:rsidRDefault="00B65B32" w:rsidP="00B65B32">
            <w:pPr>
              <w:pStyle w:val="aa"/>
              <w:rPr>
                <w:rFonts w:ascii="Times New Roman" w:hAnsi="Times New Roman"/>
                <w:sz w:val="20"/>
                <w:szCs w:val="20"/>
              </w:rPr>
            </w:pPr>
            <w:r w:rsidRPr="005E5BF7">
              <w:rPr>
                <w:rFonts w:ascii="Times New Roman" w:hAnsi="Times New Roman"/>
                <w:sz w:val="20"/>
                <w:szCs w:val="20"/>
              </w:rPr>
              <w:t>- чистку, смазку и при необходимости переборку основных механизмов и узлов;</w:t>
            </w:r>
            <w:r w:rsidRPr="005E5BF7">
              <w:rPr>
                <w:rFonts w:ascii="Times New Roman" w:hAnsi="Times New Roman"/>
                <w:sz w:val="20"/>
                <w:szCs w:val="20"/>
              </w:rPr>
              <w:tab/>
            </w:r>
            <w:r w:rsidRPr="005E5BF7">
              <w:rPr>
                <w:rFonts w:ascii="Times New Roman" w:hAnsi="Times New Roman"/>
                <w:sz w:val="20"/>
                <w:szCs w:val="20"/>
              </w:rPr>
              <w:tab/>
            </w:r>
            <w:r w:rsidRPr="005E5BF7">
              <w:rPr>
                <w:rFonts w:ascii="Times New Roman" w:hAnsi="Times New Roman"/>
                <w:sz w:val="20"/>
                <w:szCs w:val="20"/>
              </w:rPr>
              <w:tab/>
            </w:r>
          </w:p>
          <w:p w14:paraId="07958E90" w14:textId="77777777" w:rsidR="00B65B32" w:rsidRPr="005E5BF7" w:rsidRDefault="00B65B32" w:rsidP="00B65B32">
            <w:pPr>
              <w:pStyle w:val="aa"/>
              <w:rPr>
                <w:rFonts w:ascii="Times New Roman" w:hAnsi="Times New Roman"/>
                <w:sz w:val="20"/>
                <w:szCs w:val="20"/>
              </w:rPr>
            </w:pPr>
            <w:r w:rsidRPr="005E5BF7">
              <w:rPr>
                <w:rFonts w:ascii="Times New Roman" w:hAnsi="Times New Roman"/>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5E5BF7">
              <w:rPr>
                <w:rFonts w:ascii="Times New Roman" w:hAnsi="Times New Roman"/>
                <w:sz w:val="20"/>
                <w:szCs w:val="20"/>
              </w:rPr>
              <w:t>блочно</w:t>
            </w:r>
            <w:proofErr w:type="spellEnd"/>
            <w:r w:rsidRPr="005E5BF7">
              <w:rPr>
                <w:rFonts w:ascii="Times New Roman" w:hAnsi="Times New Roman"/>
                <w:sz w:val="20"/>
                <w:szCs w:val="20"/>
              </w:rPr>
              <w:t>-узловой разборкой);</w:t>
            </w:r>
            <w:r w:rsidRPr="005E5BF7">
              <w:rPr>
                <w:rFonts w:ascii="Times New Roman" w:hAnsi="Times New Roman"/>
                <w:sz w:val="20"/>
                <w:szCs w:val="20"/>
              </w:rPr>
              <w:tab/>
            </w:r>
          </w:p>
          <w:p w14:paraId="0F8AEB47" w14:textId="77777777" w:rsidR="00B65B32" w:rsidRPr="005E5BF7" w:rsidRDefault="00B65B32" w:rsidP="00B65B32">
            <w:pPr>
              <w:pStyle w:val="aa"/>
              <w:rPr>
                <w:rFonts w:ascii="Times New Roman" w:hAnsi="Times New Roman"/>
                <w:sz w:val="20"/>
                <w:szCs w:val="20"/>
              </w:rPr>
            </w:pPr>
            <w:r w:rsidRPr="005E5BF7">
              <w:rPr>
                <w:rFonts w:ascii="Times New Roman" w:hAnsi="Times New Roman"/>
                <w:sz w:val="20"/>
                <w:szCs w:val="20"/>
              </w:rPr>
              <w:t>- иные указанные в эксплуатационной документации операции, специфические для конкретного типа медицинской техники.</w:t>
            </w:r>
            <w:r w:rsidRPr="005E5BF7">
              <w:rPr>
                <w:rFonts w:ascii="Times New Roman" w:hAnsi="Times New Roman"/>
                <w:sz w:val="20"/>
                <w:szCs w:val="20"/>
              </w:rPr>
              <w:tab/>
            </w:r>
          </w:p>
        </w:tc>
      </w:tr>
      <w:tr w:rsidR="00B65B32" w:rsidRPr="00320F42" w14:paraId="25C22E03" w14:textId="77777777" w:rsidTr="006A306C">
        <w:trPr>
          <w:trHeight w:val="20"/>
        </w:trPr>
        <w:tc>
          <w:tcPr>
            <w:tcW w:w="850" w:type="dxa"/>
            <w:tcBorders>
              <w:top w:val="single" w:sz="4" w:space="0" w:color="auto"/>
              <w:left w:val="single" w:sz="4" w:space="0" w:color="auto"/>
              <w:bottom w:val="single" w:sz="4" w:space="0" w:color="auto"/>
              <w:right w:val="single" w:sz="4" w:space="0" w:color="auto"/>
            </w:tcBorders>
            <w:vAlign w:val="center"/>
          </w:tcPr>
          <w:p w14:paraId="288AD0D9" w14:textId="134F1831" w:rsidR="00B65B32" w:rsidRDefault="00B65B32" w:rsidP="00B65B32">
            <w:pPr>
              <w:pStyle w:val="aa"/>
              <w:rPr>
                <w:rFonts w:ascii="Times New Roman" w:hAnsi="Times New Roman"/>
                <w:sz w:val="20"/>
                <w:szCs w:val="20"/>
              </w:rPr>
            </w:pPr>
            <w:r>
              <w:rPr>
                <w:rFonts w:ascii="Times New Roman" w:hAnsi="Times New Roman"/>
                <w:b/>
                <w:color w:val="000000" w:themeColor="text1"/>
              </w:rPr>
              <w:t>8</w:t>
            </w:r>
          </w:p>
        </w:tc>
        <w:tc>
          <w:tcPr>
            <w:tcW w:w="4717" w:type="dxa"/>
            <w:tcBorders>
              <w:top w:val="single" w:sz="4" w:space="0" w:color="auto"/>
              <w:left w:val="single" w:sz="4" w:space="0" w:color="auto"/>
              <w:bottom w:val="single" w:sz="4" w:space="0" w:color="auto"/>
              <w:right w:val="single" w:sz="4" w:space="0" w:color="auto"/>
            </w:tcBorders>
            <w:vAlign w:val="center"/>
          </w:tcPr>
          <w:p w14:paraId="707AEA8C" w14:textId="5C5FD7BB" w:rsidR="00B65B32" w:rsidRPr="00B65B32" w:rsidRDefault="00B65B32" w:rsidP="00B65B32">
            <w:pPr>
              <w:pStyle w:val="aa"/>
              <w:rPr>
                <w:rFonts w:ascii="Times New Roman" w:hAnsi="Times New Roman"/>
                <w:b/>
                <w:sz w:val="20"/>
                <w:szCs w:val="20"/>
              </w:rPr>
            </w:pPr>
            <w:r w:rsidRPr="00A151E9">
              <w:rPr>
                <w:rFonts w:ascii="Times New Roman" w:hAnsi="Times New Roman"/>
                <w:b/>
                <w:bCs/>
                <w:color w:val="000000" w:themeColor="text1"/>
              </w:rPr>
              <w:t>Требования к сопутствующим услугам</w:t>
            </w:r>
          </w:p>
        </w:tc>
        <w:tc>
          <w:tcPr>
            <w:tcW w:w="9737" w:type="dxa"/>
            <w:gridSpan w:val="5"/>
            <w:tcBorders>
              <w:top w:val="single" w:sz="4" w:space="0" w:color="auto"/>
              <w:left w:val="single" w:sz="4" w:space="0" w:color="auto"/>
              <w:bottom w:val="single" w:sz="4" w:space="0" w:color="auto"/>
              <w:right w:val="single" w:sz="4" w:space="0" w:color="auto"/>
            </w:tcBorders>
            <w:vAlign w:val="center"/>
          </w:tcPr>
          <w:p w14:paraId="3684F545" w14:textId="0945833E" w:rsidR="00B65B32" w:rsidRPr="005E5BF7" w:rsidRDefault="00B65B32" w:rsidP="00D80FF5">
            <w:pPr>
              <w:pStyle w:val="aa"/>
              <w:rPr>
                <w:rFonts w:ascii="Times New Roman" w:hAnsi="Times New Roman"/>
                <w:sz w:val="20"/>
                <w:szCs w:val="20"/>
              </w:rPr>
            </w:pPr>
            <w:r w:rsidRPr="005E5BF7">
              <w:rPr>
                <w:rFonts w:ascii="Times New Roman" w:hAnsi="Times New Roman"/>
                <w:sz w:val="20"/>
                <w:szCs w:val="20"/>
              </w:rPr>
              <w:t xml:space="preserve">Каждый комплект товара снабжается комплектом технической и эксплуатационной документации с переводом содержания на казахский или русский языки. Реализация товаров осуществляется в соответствии с законодательством Республики Казахстан. Комплект поставки описывается с указанием точных технических характеристик товара и всей комплектации отдельно для каждого пункта (комплекта или единицы оборудования) данной таблицы. Если иное не указано в технической спецификации, электрическое питание на 220 Вольт, без дополнительных переходников или трансформаторов. Программное обеспечение, поставляемое с приборами, совместимое с программным обеспечением установленного оборудования Заказчика. Поставщик обеспечивает сопровождение процесса поставки товара квалифицированными специалистами. При осуществлении поставки товара Поставщик предоставляет заказчику все сервис-коды для доступа к программному обеспечению товара. Товар, относящийся к измерительным средствам, должен быть внесен в реестр средств измерений Республики Казахстан. Не позднее, чем за 40 (сорок) календарных дней до инсталляции оборудования, Поставщик уведомляет Заказчика о </w:t>
            </w:r>
            <w:proofErr w:type="spellStart"/>
            <w:r w:rsidRPr="005E5BF7">
              <w:rPr>
                <w:rFonts w:ascii="Times New Roman" w:hAnsi="Times New Roman"/>
                <w:sz w:val="20"/>
                <w:szCs w:val="20"/>
              </w:rPr>
              <w:t>прединсталляционных</w:t>
            </w:r>
            <w:proofErr w:type="spellEnd"/>
            <w:r w:rsidRPr="005E5BF7">
              <w:rPr>
                <w:rFonts w:ascii="Times New Roman" w:hAnsi="Times New Roman"/>
                <w:sz w:val="20"/>
                <w:szCs w:val="20"/>
              </w:rPr>
              <w:t xml:space="preserve"> требованиях, </w:t>
            </w:r>
            <w:r w:rsidRPr="005E5BF7">
              <w:rPr>
                <w:rFonts w:ascii="Times New Roman" w:hAnsi="Times New Roman"/>
                <w:sz w:val="20"/>
                <w:szCs w:val="20"/>
              </w:rPr>
              <w:lastRenderedPageBreak/>
              <w:t xml:space="preserve">необходимых для успешного запуска оборудования. Крупное оборудование, не предполагающее проведения сложных монтажных работ с </w:t>
            </w:r>
            <w:proofErr w:type="spellStart"/>
            <w:r w:rsidRPr="005E5BF7">
              <w:rPr>
                <w:rFonts w:ascii="Times New Roman" w:hAnsi="Times New Roman"/>
                <w:sz w:val="20"/>
                <w:szCs w:val="20"/>
              </w:rPr>
              <w:t>прединсталляционной</w:t>
            </w:r>
            <w:proofErr w:type="spellEnd"/>
            <w:r w:rsidRPr="005E5BF7">
              <w:rPr>
                <w:rFonts w:ascii="Times New Roman" w:hAnsi="Times New Roman"/>
                <w:sz w:val="20"/>
                <w:szCs w:val="20"/>
              </w:rPr>
              <w:t xml:space="preserve"> подготовкой помещения, по внешним габаритам, проходящее в стандартные проемы дверей (ширина 80 сантиметров, высота 200 сантиметров). Доставку к рабочему месту, разгрузку оборудования, распаковку, установку, наладку и запуск приборов, проверку их характеристик на соответствие данному документу и спецификации фирмы (точность, чувствительность, производительность и иные), обучение медицинского (аппликационный тренинг) и технического персонала (базовому уровню обслуживания с выдачей подтверждающего документа) Заказчика осуществляет Поставщик с привлечением, при отсутствии в штате соответствующих специалистов, сотрудников производителя.</w:t>
            </w:r>
          </w:p>
        </w:tc>
      </w:tr>
    </w:tbl>
    <w:p w14:paraId="384FC50B" w14:textId="2B2B99B6" w:rsidR="00AE3B1E" w:rsidRPr="00320F42" w:rsidRDefault="00AE3B1E" w:rsidP="00AE3B1E">
      <w:pPr>
        <w:spacing w:after="0"/>
        <w:ind w:right="-31"/>
        <w:rPr>
          <w:rFonts w:ascii="Times New Roman" w:hAnsi="Times New Roman"/>
          <w:b/>
          <w:bCs/>
          <w:sz w:val="20"/>
          <w:szCs w:val="20"/>
          <w:lang w:eastAsia="ko-KR"/>
        </w:rPr>
      </w:pPr>
    </w:p>
    <w:p w14:paraId="00BD8BBF" w14:textId="189A5847" w:rsidR="00532A8A" w:rsidRPr="005E5BF7" w:rsidRDefault="00532A8A" w:rsidP="00532A8A">
      <w:pPr>
        <w:suppressAutoHyphens/>
        <w:spacing w:after="0" w:line="240" w:lineRule="auto"/>
        <w:rPr>
          <w:rFonts w:ascii="Times New Roman" w:hAnsi="Times New Roman"/>
          <w:sz w:val="20"/>
          <w:szCs w:val="20"/>
          <w:lang w:eastAsia="zh-CN"/>
        </w:rPr>
      </w:pPr>
      <w:r w:rsidRPr="00532A8A">
        <w:rPr>
          <w:rFonts w:ascii="Times New Roman" w:hAnsi="Times New Roman"/>
          <w:sz w:val="20"/>
          <w:szCs w:val="20"/>
          <w:lang w:eastAsia="zh-CN"/>
        </w:rPr>
        <w:t>К закупаемому медицинскому изделию требования:</w:t>
      </w:r>
    </w:p>
    <w:p w14:paraId="02A6C9B3" w14:textId="77777777" w:rsidR="00532A8A" w:rsidRPr="00532A8A" w:rsidRDefault="00532A8A" w:rsidP="00532A8A">
      <w:pPr>
        <w:suppressAutoHyphens/>
        <w:spacing w:after="0" w:line="240" w:lineRule="auto"/>
        <w:rPr>
          <w:rFonts w:ascii="Times New Roman" w:hAnsi="Times New Roman"/>
          <w:sz w:val="20"/>
          <w:szCs w:val="20"/>
          <w:lang w:eastAsia="zh-CN"/>
        </w:rPr>
      </w:pPr>
      <w:bookmarkStart w:id="0" w:name="z189"/>
      <w:r w:rsidRPr="00532A8A">
        <w:rPr>
          <w:rFonts w:ascii="Times New Roman" w:hAnsi="Times New Roman"/>
          <w:sz w:val="20"/>
          <w:szCs w:val="20"/>
          <w:lang w:eastAsia="zh-CN"/>
        </w:rPr>
        <w:t xml:space="preserve">      </w:t>
      </w:r>
      <w:bookmarkStart w:id="1" w:name="z190"/>
      <w:bookmarkEnd w:id="0"/>
      <w:r w:rsidRPr="00532A8A">
        <w:rPr>
          <w:rFonts w:ascii="Times New Roman" w:hAnsi="Times New Roman"/>
          <w:sz w:val="20"/>
          <w:szCs w:val="20"/>
          <w:lang w:eastAsia="zh-CN"/>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532A8A">
        <w:rPr>
          <w:rFonts w:ascii="Times New Roman" w:hAnsi="Times New Roman"/>
          <w:sz w:val="20"/>
          <w:szCs w:val="20"/>
          <w:lang w:eastAsia="zh-CN"/>
        </w:rPr>
        <w:t>орфанных</w:t>
      </w:r>
      <w:proofErr w:type="spellEnd"/>
      <w:r w:rsidRPr="00532A8A">
        <w:rPr>
          <w:rFonts w:ascii="Times New Roman" w:hAnsi="Times New Roman"/>
          <w:sz w:val="20"/>
          <w:szCs w:val="20"/>
          <w:lang w:eastAsia="zh-CN"/>
        </w:rPr>
        <w:t xml:space="preserve"> препаратов, включенных в перечень </w:t>
      </w:r>
      <w:proofErr w:type="spellStart"/>
      <w:r w:rsidRPr="00532A8A">
        <w:rPr>
          <w:rFonts w:ascii="Times New Roman" w:hAnsi="Times New Roman"/>
          <w:sz w:val="20"/>
          <w:szCs w:val="20"/>
          <w:lang w:eastAsia="zh-CN"/>
        </w:rPr>
        <w:t>орфанных</w:t>
      </w:r>
      <w:proofErr w:type="spellEnd"/>
      <w:r w:rsidRPr="00532A8A">
        <w:rPr>
          <w:rFonts w:ascii="Times New Roman" w:hAnsi="Times New Roman"/>
          <w:sz w:val="20"/>
          <w:szCs w:val="20"/>
          <w:lang w:eastAsia="zh-CN"/>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14:paraId="53948B0E" w14:textId="77777777" w:rsidR="00532A8A" w:rsidRPr="00532A8A" w:rsidRDefault="00532A8A" w:rsidP="00532A8A">
      <w:pPr>
        <w:suppressAutoHyphens/>
        <w:spacing w:after="0" w:line="240" w:lineRule="auto"/>
        <w:rPr>
          <w:rFonts w:ascii="Times New Roman" w:hAnsi="Times New Roman"/>
          <w:sz w:val="20"/>
          <w:szCs w:val="20"/>
          <w:lang w:eastAsia="zh-CN"/>
        </w:rPr>
      </w:pPr>
      <w:bookmarkStart w:id="2" w:name="z127"/>
      <w:r w:rsidRPr="00532A8A">
        <w:rPr>
          <w:rFonts w:ascii="Times New Roman" w:hAnsi="Times New Roman"/>
          <w:sz w:val="20"/>
          <w:szCs w:val="20"/>
          <w:lang w:eastAsia="zh-CN"/>
        </w:rPr>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bookmarkEnd w:id="2"/>
    <w:p w14:paraId="04A771D0" w14:textId="77777777" w:rsidR="00532A8A" w:rsidRPr="00532A8A" w:rsidRDefault="00532A8A" w:rsidP="00532A8A">
      <w:pPr>
        <w:suppressAutoHyphens/>
        <w:spacing w:after="0" w:line="240" w:lineRule="auto"/>
        <w:rPr>
          <w:rFonts w:ascii="Times New Roman" w:hAnsi="Times New Roman"/>
          <w:sz w:val="20"/>
          <w:szCs w:val="20"/>
          <w:lang w:eastAsia="zh-CN"/>
        </w:rPr>
      </w:pPr>
      <w:r w:rsidRPr="00532A8A">
        <w:rPr>
          <w:rFonts w:ascii="Times New Roman" w:hAnsi="Times New Roman"/>
          <w:sz w:val="20"/>
          <w:szCs w:val="20"/>
          <w:lang w:eastAsia="zh-CN"/>
        </w:rPr>
        <w:t>      2) соответствие характеристики или технической спецификации условиям объявления или приглашения на закуп.</w:t>
      </w:r>
    </w:p>
    <w:p w14:paraId="146151C3" w14:textId="4E66461A" w:rsidR="00532A8A" w:rsidRPr="00532A8A" w:rsidRDefault="00532A8A" w:rsidP="00532A8A">
      <w:pPr>
        <w:suppressAutoHyphens/>
        <w:spacing w:after="0" w:line="240" w:lineRule="auto"/>
        <w:rPr>
          <w:rFonts w:ascii="Times New Roman" w:hAnsi="Times New Roman"/>
          <w:sz w:val="20"/>
          <w:szCs w:val="20"/>
          <w:lang w:eastAsia="zh-CN"/>
        </w:rPr>
      </w:pPr>
      <w:bookmarkStart w:id="3" w:name="z129"/>
      <w:r w:rsidRPr="00532A8A">
        <w:rPr>
          <w:rFonts w:ascii="Times New Roman" w:hAnsi="Times New Roman"/>
          <w:sz w:val="20"/>
          <w:szCs w:val="20"/>
          <w:lang w:eastAsia="zh-CN"/>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bookmarkEnd w:id="3"/>
    </w:p>
    <w:p w14:paraId="748A5D6F" w14:textId="77777777" w:rsidR="00532A8A" w:rsidRPr="00532A8A" w:rsidRDefault="00532A8A" w:rsidP="00532A8A">
      <w:pPr>
        <w:suppressAutoHyphens/>
        <w:spacing w:after="0" w:line="240" w:lineRule="auto"/>
        <w:rPr>
          <w:rFonts w:ascii="Times New Roman" w:hAnsi="Times New Roman"/>
          <w:sz w:val="20"/>
          <w:szCs w:val="20"/>
          <w:lang w:eastAsia="zh-CN"/>
        </w:rPr>
      </w:pPr>
      <w:bookmarkStart w:id="4" w:name="z191"/>
      <w:bookmarkEnd w:id="1"/>
      <w:r w:rsidRPr="00532A8A">
        <w:rPr>
          <w:rFonts w:ascii="Times New Roman" w:hAnsi="Times New Roman"/>
          <w:sz w:val="20"/>
          <w:szCs w:val="20"/>
          <w:lang w:eastAsia="zh-CN"/>
        </w:rPr>
        <w:t xml:space="preserve">      3) </w:t>
      </w:r>
      <w:bookmarkStart w:id="5" w:name="z192"/>
      <w:bookmarkEnd w:id="4"/>
      <w:proofErr w:type="spellStart"/>
      <w:r w:rsidRPr="00532A8A">
        <w:rPr>
          <w:rFonts w:ascii="Times New Roman" w:hAnsi="Times New Roman"/>
          <w:sz w:val="20"/>
          <w:szCs w:val="20"/>
          <w:lang w:eastAsia="zh-CN"/>
        </w:rPr>
        <w:t>непревышение</w:t>
      </w:r>
      <w:proofErr w:type="spellEnd"/>
      <w:r w:rsidRPr="00532A8A">
        <w:rPr>
          <w:rFonts w:ascii="Times New Roman" w:hAnsi="Times New Roman"/>
          <w:sz w:val="20"/>
          <w:szCs w:val="20"/>
          <w:lang w:eastAsia="zh-CN"/>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63F53A88" w14:textId="3784CF8E" w:rsidR="00532A8A" w:rsidRPr="00532A8A" w:rsidRDefault="00532A8A" w:rsidP="00532A8A">
      <w:pPr>
        <w:suppressAutoHyphens/>
        <w:spacing w:after="0" w:line="240" w:lineRule="auto"/>
        <w:rPr>
          <w:rFonts w:ascii="Times New Roman" w:hAnsi="Times New Roman"/>
          <w:sz w:val="20"/>
          <w:szCs w:val="20"/>
          <w:lang w:eastAsia="zh-CN"/>
        </w:rPr>
      </w:pPr>
      <w:r w:rsidRPr="00532A8A">
        <w:rPr>
          <w:rFonts w:ascii="Times New Roman" w:hAnsi="Times New Roman"/>
          <w:sz w:val="20"/>
          <w:szCs w:val="20"/>
          <w:lang w:eastAsia="zh-CN"/>
        </w:rPr>
        <w:t>      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14:paraId="51D35D47" w14:textId="77777777" w:rsidR="00532A8A" w:rsidRPr="00532A8A" w:rsidRDefault="00532A8A" w:rsidP="00532A8A">
      <w:pPr>
        <w:suppressAutoHyphens/>
        <w:spacing w:after="0" w:line="240" w:lineRule="auto"/>
        <w:rPr>
          <w:rFonts w:ascii="Times New Roman" w:hAnsi="Times New Roman"/>
          <w:sz w:val="20"/>
          <w:szCs w:val="20"/>
          <w:lang w:eastAsia="zh-CN"/>
        </w:rPr>
      </w:pPr>
      <w:bookmarkStart w:id="6" w:name="z193"/>
      <w:bookmarkEnd w:id="5"/>
      <w:r w:rsidRPr="00532A8A">
        <w:rPr>
          <w:rFonts w:ascii="Times New Roman" w:hAnsi="Times New Roman"/>
          <w:sz w:val="20"/>
          <w:szCs w:val="20"/>
          <w:lang w:eastAsia="zh-CN"/>
        </w:rPr>
        <w:t xml:space="preserve">      5) </w:t>
      </w:r>
      <w:bookmarkStart w:id="7" w:name="z194"/>
      <w:bookmarkEnd w:id="6"/>
      <w:r w:rsidRPr="00532A8A">
        <w:rPr>
          <w:rFonts w:ascii="Times New Roman" w:hAnsi="Times New Roman"/>
          <w:sz w:val="20"/>
          <w:szCs w:val="20"/>
          <w:lang w:eastAsia="zh-CN"/>
        </w:rPr>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ввоза в Республику Казахстан незарегистрированных лекарственных средств и (или) медицинских изделий;</w:t>
      </w:r>
    </w:p>
    <w:p w14:paraId="34AE5FE2" w14:textId="77777777" w:rsidR="00532A8A" w:rsidRPr="00532A8A" w:rsidRDefault="00532A8A" w:rsidP="00532A8A">
      <w:pPr>
        <w:suppressAutoHyphens/>
        <w:spacing w:after="0" w:line="240" w:lineRule="auto"/>
        <w:rPr>
          <w:rFonts w:ascii="Times New Roman" w:hAnsi="Times New Roman"/>
          <w:sz w:val="20"/>
          <w:szCs w:val="20"/>
          <w:lang w:eastAsia="zh-CN"/>
        </w:rPr>
      </w:pPr>
      <w:r w:rsidRPr="00532A8A">
        <w:rPr>
          <w:rFonts w:ascii="Times New Roman" w:hAnsi="Times New Roman"/>
          <w:sz w:val="20"/>
          <w:szCs w:val="20"/>
          <w:lang w:eastAsia="zh-CN"/>
        </w:rPr>
        <w:t xml:space="preserve">      6) новизна медицинской техники, ее </w:t>
      </w:r>
      <w:proofErr w:type="spellStart"/>
      <w:r w:rsidRPr="00532A8A">
        <w:rPr>
          <w:rFonts w:ascii="Times New Roman" w:hAnsi="Times New Roman"/>
          <w:sz w:val="20"/>
          <w:szCs w:val="20"/>
          <w:lang w:eastAsia="zh-CN"/>
        </w:rPr>
        <w:t>неиспользованность</w:t>
      </w:r>
      <w:proofErr w:type="spellEnd"/>
      <w:r w:rsidRPr="00532A8A">
        <w:rPr>
          <w:rFonts w:ascii="Times New Roman" w:hAnsi="Times New Roman"/>
          <w:sz w:val="20"/>
          <w:szCs w:val="20"/>
          <w:lang w:eastAsia="zh-CN"/>
        </w:rPr>
        <w:t xml:space="preserve"> и производство в период двадцати четырех месяцев, предшествующих моменту поставки;</w:t>
      </w:r>
    </w:p>
    <w:p w14:paraId="20A13AF1" w14:textId="77777777" w:rsidR="00532A8A" w:rsidRPr="00532A8A" w:rsidRDefault="00532A8A" w:rsidP="00532A8A">
      <w:pPr>
        <w:suppressAutoHyphens/>
        <w:spacing w:after="0" w:line="240" w:lineRule="auto"/>
        <w:rPr>
          <w:rFonts w:ascii="Times New Roman" w:hAnsi="Times New Roman"/>
          <w:sz w:val="20"/>
          <w:szCs w:val="20"/>
          <w:lang w:eastAsia="zh-CN"/>
        </w:rPr>
      </w:pPr>
      <w:r w:rsidRPr="00532A8A">
        <w:rPr>
          <w:rFonts w:ascii="Times New Roman" w:hAnsi="Times New Roman"/>
          <w:sz w:val="20"/>
          <w:szCs w:val="20"/>
          <w:lang w:eastAsia="zh-CN"/>
        </w:rPr>
        <w:t xml:space="preserve">      7)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645F0139" w14:textId="77777777" w:rsidR="00532A8A" w:rsidRPr="00532A8A" w:rsidRDefault="00532A8A" w:rsidP="00532A8A">
      <w:pPr>
        <w:suppressAutoHyphens/>
        <w:spacing w:after="0" w:line="240" w:lineRule="auto"/>
        <w:rPr>
          <w:rFonts w:ascii="Times New Roman" w:hAnsi="Times New Roman"/>
          <w:sz w:val="20"/>
          <w:szCs w:val="20"/>
          <w:lang w:eastAsia="zh-CN"/>
        </w:rPr>
      </w:pPr>
      <w:bookmarkStart w:id="8" w:name="z148"/>
      <w:r w:rsidRPr="00532A8A">
        <w:rPr>
          <w:rFonts w:ascii="Times New Roman" w:hAnsi="Times New Roman"/>
          <w:sz w:val="20"/>
          <w:szCs w:val="20"/>
          <w:lang w:eastAsia="zh-CN"/>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bookmarkEnd w:id="8"/>
    <w:p w14:paraId="2BBEC119" w14:textId="77777777" w:rsidR="00532A8A" w:rsidRPr="00532A8A" w:rsidRDefault="00532A8A" w:rsidP="00532A8A">
      <w:pPr>
        <w:suppressAutoHyphens/>
        <w:spacing w:after="0" w:line="240" w:lineRule="auto"/>
        <w:rPr>
          <w:rFonts w:ascii="Times New Roman" w:hAnsi="Times New Roman"/>
          <w:sz w:val="20"/>
          <w:szCs w:val="20"/>
          <w:lang w:eastAsia="zh-CN"/>
        </w:rPr>
      </w:pPr>
      <w:r w:rsidRPr="00532A8A">
        <w:rPr>
          <w:rFonts w:ascii="Times New Roman" w:hAnsi="Times New Roman"/>
          <w:sz w:val="20"/>
          <w:szCs w:val="20"/>
          <w:lang w:eastAsia="zh-CN"/>
        </w:rPr>
        <w:t xml:space="preserve">    8) соблюдение количества, качества и сроков поставки или оказания фармацевтической услуги условиям договора.</w:t>
      </w:r>
    </w:p>
    <w:p w14:paraId="5002AA4E" w14:textId="77777777" w:rsidR="00532A8A" w:rsidRPr="00532A8A" w:rsidRDefault="00532A8A" w:rsidP="00532A8A">
      <w:pPr>
        <w:suppressAutoHyphens/>
        <w:spacing w:after="0" w:line="240" w:lineRule="auto"/>
        <w:rPr>
          <w:rFonts w:ascii="Times New Roman" w:hAnsi="Times New Roman"/>
          <w:lang w:eastAsia="zh-CN"/>
        </w:rPr>
      </w:pPr>
    </w:p>
    <w:bookmarkEnd w:id="7"/>
    <w:p w14:paraId="114C6474" w14:textId="77777777" w:rsidR="00532A8A" w:rsidRPr="00532A8A" w:rsidRDefault="00532A8A" w:rsidP="00532A8A">
      <w:pPr>
        <w:suppressAutoHyphens/>
        <w:spacing w:after="0" w:line="240" w:lineRule="auto"/>
        <w:rPr>
          <w:rFonts w:ascii="Times New Roman" w:hAnsi="Times New Roman"/>
          <w:b/>
          <w:lang w:eastAsia="zh-CN"/>
        </w:rPr>
      </w:pPr>
      <w:r w:rsidRPr="00532A8A">
        <w:rPr>
          <w:rFonts w:ascii="Times New Roman" w:hAnsi="Times New Roman"/>
          <w:b/>
          <w:lang w:eastAsia="zh-CN"/>
        </w:rPr>
        <w:t xml:space="preserve">                                                </w:t>
      </w:r>
    </w:p>
    <w:p w14:paraId="3AB6821E" w14:textId="77777777" w:rsidR="00532A8A" w:rsidRPr="00532A8A" w:rsidRDefault="00532A8A" w:rsidP="00532A8A">
      <w:pPr>
        <w:suppressAutoHyphens/>
        <w:spacing w:after="0" w:line="240" w:lineRule="auto"/>
        <w:rPr>
          <w:rFonts w:ascii="Times New Roman" w:hAnsi="Times New Roman"/>
          <w:b/>
          <w:lang w:eastAsia="zh-CN"/>
        </w:rPr>
      </w:pPr>
      <w:r w:rsidRPr="00532A8A">
        <w:rPr>
          <w:rFonts w:ascii="Times New Roman" w:hAnsi="Times New Roman"/>
          <w:b/>
          <w:lang w:eastAsia="zh-CN"/>
        </w:rPr>
        <w:t xml:space="preserve">                                             Директор                                                                                                       </w:t>
      </w:r>
      <w:proofErr w:type="spellStart"/>
      <w:r w:rsidRPr="00532A8A">
        <w:rPr>
          <w:rFonts w:ascii="Times New Roman" w:hAnsi="Times New Roman"/>
          <w:b/>
          <w:lang w:eastAsia="zh-CN"/>
        </w:rPr>
        <w:t>Кудратуллаев</w:t>
      </w:r>
      <w:proofErr w:type="spellEnd"/>
      <w:r w:rsidRPr="00532A8A">
        <w:rPr>
          <w:rFonts w:ascii="Times New Roman" w:hAnsi="Times New Roman"/>
          <w:b/>
          <w:lang w:eastAsia="zh-CN"/>
        </w:rPr>
        <w:t xml:space="preserve"> М.М.</w:t>
      </w:r>
    </w:p>
    <w:p w14:paraId="06AA99C9" w14:textId="77777777" w:rsidR="00532A8A" w:rsidRPr="00532A8A" w:rsidRDefault="00532A8A" w:rsidP="00532A8A">
      <w:pPr>
        <w:suppressAutoHyphens/>
        <w:spacing w:after="0" w:line="240" w:lineRule="auto"/>
        <w:rPr>
          <w:rFonts w:ascii="Times New Roman" w:hAnsi="Times New Roman"/>
          <w:b/>
          <w:lang w:eastAsia="zh-CN"/>
        </w:rPr>
      </w:pPr>
      <w:r w:rsidRPr="00532A8A">
        <w:rPr>
          <w:rFonts w:ascii="Times New Roman" w:hAnsi="Times New Roman"/>
          <w:b/>
          <w:lang w:eastAsia="zh-CN"/>
        </w:rPr>
        <w:t xml:space="preserve">                                             КГП на ПХВ «</w:t>
      </w:r>
      <w:proofErr w:type="spellStart"/>
      <w:r w:rsidRPr="00532A8A">
        <w:rPr>
          <w:rFonts w:ascii="Times New Roman" w:hAnsi="Times New Roman"/>
          <w:b/>
          <w:lang w:eastAsia="zh-CN"/>
        </w:rPr>
        <w:t>Тайыншинская</w:t>
      </w:r>
      <w:proofErr w:type="spellEnd"/>
      <w:r w:rsidRPr="00532A8A">
        <w:rPr>
          <w:rFonts w:ascii="Times New Roman" w:hAnsi="Times New Roman"/>
          <w:b/>
          <w:lang w:eastAsia="zh-CN"/>
        </w:rPr>
        <w:t xml:space="preserve"> ММБ»</w:t>
      </w:r>
    </w:p>
    <w:p w14:paraId="2FC9E97B" w14:textId="5CDEC9BD" w:rsidR="00532A8A" w:rsidRPr="005E5BF7" w:rsidRDefault="00532A8A" w:rsidP="005E5BF7">
      <w:pPr>
        <w:suppressAutoHyphens/>
        <w:spacing w:after="0" w:line="240" w:lineRule="auto"/>
        <w:rPr>
          <w:rFonts w:ascii="Times New Roman" w:hAnsi="Times New Roman"/>
          <w:lang w:eastAsia="zh-CN"/>
        </w:rPr>
      </w:pPr>
      <w:r w:rsidRPr="00532A8A">
        <w:rPr>
          <w:rFonts w:ascii="Times New Roman" w:hAnsi="Times New Roman"/>
          <w:b/>
          <w:lang w:eastAsia="zh-CN"/>
        </w:rPr>
        <w:t xml:space="preserve">                                             КГУ "УЗ </w:t>
      </w:r>
      <w:proofErr w:type="spellStart"/>
      <w:r w:rsidRPr="00532A8A">
        <w:rPr>
          <w:rFonts w:ascii="Times New Roman" w:hAnsi="Times New Roman"/>
          <w:b/>
          <w:lang w:eastAsia="zh-CN"/>
        </w:rPr>
        <w:t>акимата</w:t>
      </w:r>
      <w:proofErr w:type="spellEnd"/>
      <w:r w:rsidRPr="00532A8A">
        <w:rPr>
          <w:rFonts w:ascii="Times New Roman" w:hAnsi="Times New Roman"/>
          <w:b/>
          <w:lang w:eastAsia="zh-CN"/>
        </w:rPr>
        <w:t xml:space="preserve"> СКО"                                                                  </w:t>
      </w:r>
      <w:r w:rsidR="005E5BF7">
        <w:rPr>
          <w:rFonts w:ascii="Times New Roman" w:hAnsi="Times New Roman"/>
          <w:b/>
          <w:lang w:eastAsia="zh-CN"/>
        </w:rPr>
        <w:t xml:space="preserve">                              </w:t>
      </w:r>
    </w:p>
    <w:p w14:paraId="65AD3413" w14:textId="77777777" w:rsidR="00265CB5" w:rsidRDefault="00265CB5" w:rsidP="00532A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p>
    <w:p w14:paraId="2CBE48AC"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eastAsia="ru-RU"/>
        </w:rPr>
        <w:t>15</w:t>
      </w:r>
      <w:r w:rsidRPr="00265CB5">
        <w:rPr>
          <w:rFonts w:ascii="Times New Roman" w:eastAsia="Times New Roman" w:hAnsi="Times New Roman"/>
          <w:sz w:val="20"/>
          <w:szCs w:val="20"/>
          <w:lang w:val="kk-KZ" w:eastAsia="ru-RU"/>
        </w:rPr>
        <w:t>-қосымша</w:t>
      </w:r>
    </w:p>
    <w:p w14:paraId="1AF6BAFD"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val="kk-KZ" w:eastAsia="ru-RU"/>
        </w:rPr>
        <w:t>медициналық техниканы сатып алу туралы өтінішке</w:t>
      </w:r>
    </w:p>
    <w:p w14:paraId="067040D9"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0"/>
          <w:szCs w:val="20"/>
          <w:lang w:val="kk-KZ" w:eastAsia="ru-RU"/>
        </w:rPr>
      </w:pPr>
    </w:p>
    <w:p w14:paraId="1B747C82"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val="kk-KZ" w:eastAsia="ru-RU"/>
        </w:rPr>
        <w:t xml:space="preserve"> Пішін</w:t>
      </w:r>
    </w:p>
    <w:p w14:paraId="5ED93921"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val="kk-KZ" w:eastAsia="ru-RU"/>
        </w:rPr>
        <w:t xml:space="preserve"> «Келісілді»</w:t>
      </w:r>
    </w:p>
    <w:p w14:paraId="4E717FC7"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val="kk-KZ" w:eastAsia="ru-RU"/>
        </w:rPr>
        <w:t>жетекші ____________________</w:t>
      </w:r>
    </w:p>
    <w:p w14:paraId="733FD87F"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val="kk-KZ" w:eastAsia="ru-RU"/>
        </w:rPr>
        <w:t>(өтініш берушінің аты-жөні)</w:t>
      </w:r>
    </w:p>
    <w:p w14:paraId="73616CDB"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val="kk-KZ" w:eastAsia="ru-RU"/>
        </w:rPr>
        <w:t>________________________________</w:t>
      </w:r>
    </w:p>
    <w:p w14:paraId="7B99FCF9"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val="kk-KZ" w:eastAsia="ru-RU"/>
        </w:rPr>
        <w:t>(ТОЛЫҚ АТЫ.)</w:t>
      </w:r>
    </w:p>
    <w:p w14:paraId="5D8AE08E"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val="kk-KZ" w:eastAsia="ru-RU"/>
        </w:rPr>
        <w:t>________________________________</w:t>
      </w:r>
    </w:p>
    <w:p w14:paraId="33D58A6B"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val="kk-KZ" w:eastAsia="ru-RU"/>
        </w:rPr>
        <w:t>(қолы)</w:t>
      </w:r>
    </w:p>
    <w:p w14:paraId="222BF4C1"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val="kk-KZ" w:eastAsia="ru-RU"/>
        </w:rPr>
        <w:t>________________________________</w:t>
      </w:r>
    </w:p>
    <w:p w14:paraId="0B594757" w14:textId="77777777" w:rsidR="00265CB5" w:rsidRPr="00265CB5" w:rsidRDefault="00265CB5" w:rsidP="00265C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sz w:val="20"/>
          <w:szCs w:val="20"/>
          <w:lang w:val="kk-KZ" w:eastAsia="ru-RU"/>
        </w:rPr>
      </w:pPr>
      <w:r w:rsidRPr="00265CB5">
        <w:rPr>
          <w:rFonts w:ascii="Times New Roman" w:eastAsia="Times New Roman" w:hAnsi="Times New Roman"/>
          <w:sz w:val="20"/>
          <w:szCs w:val="20"/>
          <w:lang w:val="kk-KZ" w:eastAsia="ru-RU"/>
        </w:rPr>
        <w:t>(күн)</w:t>
      </w:r>
    </w:p>
    <w:p w14:paraId="7B12830F" w14:textId="77777777" w:rsidR="00265CB5" w:rsidRPr="00265CB5" w:rsidRDefault="00265CB5" w:rsidP="00265CB5">
      <w:pPr>
        <w:widowControl w:val="0"/>
        <w:spacing w:after="0" w:line="240" w:lineRule="auto"/>
        <w:jc w:val="center"/>
        <w:rPr>
          <w:rFonts w:ascii="Times New Roman" w:hAnsi="Times New Roman"/>
          <w:b/>
          <w:sz w:val="20"/>
          <w:szCs w:val="20"/>
          <w:lang w:val="kk-KZ"/>
        </w:rPr>
      </w:pPr>
    </w:p>
    <w:p w14:paraId="103AC7F8" w14:textId="77777777" w:rsidR="00265CB5" w:rsidRPr="00265CB5" w:rsidRDefault="00265CB5" w:rsidP="00265CB5">
      <w:pPr>
        <w:widowControl w:val="0"/>
        <w:spacing w:after="0" w:line="240" w:lineRule="auto"/>
        <w:jc w:val="center"/>
        <w:rPr>
          <w:rFonts w:ascii="Times New Roman" w:hAnsi="Times New Roman"/>
          <w:b/>
          <w:sz w:val="20"/>
          <w:szCs w:val="20"/>
          <w:lang w:val="kk-KZ"/>
        </w:rPr>
      </w:pPr>
    </w:p>
    <w:p w14:paraId="3A162FC3" w14:textId="77777777" w:rsidR="00265CB5" w:rsidRPr="00265CB5" w:rsidRDefault="00265CB5" w:rsidP="00265CB5">
      <w:pPr>
        <w:widowControl w:val="0"/>
        <w:spacing w:after="0" w:line="240" w:lineRule="auto"/>
        <w:jc w:val="center"/>
        <w:rPr>
          <w:rFonts w:ascii="Times New Roman" w:hAnsi="Times New Roman"/>
          <w:b/>
          <w:sz w:val="20"/>
          <w:szCs w:val="20"/>
          <w:lang w:val="kk-KZ"/>
        </w:rPr>
      </w:pPr>
      <w:r w:rsidRPr="00265CB5">
        <w:rPr>
          <w:rFonts w:ascii="Times New Roman" w:hAnsi="Times New Roman"/>
          <w:b/>
          <w:sz w:val="20"/>
          <w:szCs w:val="20"/>
          <w:lang w:val="kk-KZ"/>
        </w:rPr>
        <w:t>Сатып алынатын тауарларға МТ сипаттама</w:t>
      </w:r>
    </w:p>
    <w:p w14:paraId="00332E4D" w14:textId="77777777" w:rsidR="00265CB5" w:rsidRPr="00265CB5" w:rsidRDefault="00265CB5" w:rsidP="00265CB5">
      <w:pPr>
        <w:widowControl w:val="0"/>
        <w:shd w:val="clear" w:color="auto" w:fill="FFFFFF"/>
        <w:spacing w:after="0" w:line="240" w:lineRule="auto"/>
        <w:ind w:firstLine="709"/>
        <w:jc w:val="center"/>
        <w:rPr>
          <w:rFonts w:ascii="Times New Roman" w:eastAsia="Times New Roman" w:hAnsi="Times New Roman"/>
          <w:b/>
          <w:sz w:val="20"/>
          <w:szCs w:val="20"/>
          <w:lang w:val="kk-KZ" w:eastAsia="ru-RU"/>
        </w:rPr>
      </w:pPr>
    </w:p>
    <w:p w14:paraId="4683E703" w14:textId="77777777" w:rsidR="00265CB5" w:rsidRPr="00265CB5" w:rsidRDefault="00265CB5" w:rsidP="00265CB5">
      <w:pPr>
        <w:spacing w:after="0" w:line="240" w:lineRule="auto"/>
        <w:jc w:val="center"/>
        <w:rPr>
          <w:rFonts w:ascii="Times New Roman" w:hAnsi="Times New Roman"/>
          <w:b/>
          <w:bCs/>
          <w:color w:val="000000"/>
          <w:sz w:val="20"/>
          <w:szCs w:val="20"/>
          <w:lang w:val="kk-KZ"/>
        </w:rPr>
      </w:pPr>
      <w:r w:rsidRPr="00265CB5">
        <w:rPr>
          <w:rFonts w:ascii="Times New Roman" w:hAnsi="Times New Roman"/>
          <w:b/>
          <w:bCs/>
          <w:color w:val="000000"/>
          <w:sz w:val="20"/>
          <w:szCs w:val="20"/>
          <w:lang w:val="kk-KZ"/>
        </w:rPr>
        <w:t>Техникалық ерекшелігі</w:t>
      </w:r>
    </w:p>
    <w:p w14:paraId="4D4229EB" w14:textId="77777777" w:rsidR="00265CB5" w:rsidRPr="00265CB5" w:rsidRDefault="00265CB5" w:rsidP="00265CB5">
      <w:pPr>
        <w:spacing w:after="160" w:line="259" w:lineRule="auto"/>
        <w:jc w:val="center"/>
        <w:rPr>
          <w:rFonts w:ascii="Times New Roman" w:eastAsia="Times New Roman" w:hAnsi="Times New Roman"/>
          <w:b/>
          <w:lang w:val="kk-KZ" w:eastAsia="ru-RU"/>
        </w:rPr>
      </w:pPr>
      <w:r w:rsidRPr="00265CB5">
        <w:rPr>
          <w:rFonts w:ascii="Times New Roman" w:eastAsia="Times New Roman" w:hAnsi="Times New Roman"/>
          <w:b/>
          <w:lang w:val="kk-KZ" w:eastAsia="ru-RU"/>
        </w:rPr>
        <w:t>Сатып алынатын медициналық тауарларға (</w:t>
      </w:r>
      <w:r w:rsidRPr="00265CB5">
        <w:rPr>
          <w:rFonts w:ascii="Times New Roman" w:hAnsi="Times New Roman"/>
          <w:b/>
          <w:color w:val="000000"/>
          <w:lang w:val="kk-KZ"/>
        </w:rPr>
        <w:t>МТ)</w:t>
      </w:r>
      <w:r w:rsidRPr="00265CB5">
        <w:rPr>
          <w:rFonts w:ascii="Times New Roman" w:eastAsia="Times New Roman" w:hAnsi="Times New Roman"/>
          <w:b/>
          <w:lang w:val="kk-KZ" w:eastAsia="ru-RU"/>
        </w:rPr>
        <w:t xml:space="preserve"> қойылатын талаптар</w:t>
      </w:r>
    </w:p>
    <w:p w14:paraId="3F928572" w14:textId="64C77379" w:rsidR="007D087D" w:rsidRPr="00532A8A" w:rsidRDefault="007D087D" w:rsidP="00532A8A">
      <w:pPr>
        <w:spacing w:after="0" w:line="240" w:lineRule="auto"/>
        <w:rPr>
          <w:rFonts w:ascii="Times New Roman" w:eastAsia="Times New Roman" w:hAnsi="Times New Roman"/>
          <w:b/>
          <w:bCs/>
          <w:lang w:val="kk-KZ" w:eastAsia="ru-RU"/>
        </w:rPr>
      </w:pPr>
      <w:r w:rsidRPr="00532A8A">
        <w:rPr>
          <w:rFonts w:ascii="Times New Roman" w:eastAsia="Times New Roman" w:hAnsi="Times New Roman"/>
          <w:b/>
          <w:bCs/>
          <w:lang w:val="kk-KZ" w:eastAsia="ru-RU"/>
        </w:rPr>
        <w:tab/>
      </w:r>
      <w:r w:rsidRPr="00532A8A">
        <w:rPr>
          <w:rFonts w:ascii="Times New Roman" w:eastAsia="Times New Roman" w:hAnsi="Times New Roman"/>
          <w:b/>
          <w:bCs/>
          <w:lang w:val="kk-KZ" w:eastAsia="ru-RU"/>
        </w:rPr>
        <w:tab/>
      </w:r>
      <w:r w:rsidRPr="00532A8A">
        <w:rPr>
          <w:rFonts w:ascii="Times New Roman" w:eastAsia="Times New Roman" w:hAnsi="Times New Roman"/>
          <w:b/>
          <w:bCs/>
          <w:lang w:val="kk-KZ" w:eastAsia="ru-RU"/>
        </w:rPr>
        <w:tab/>
      </w:r>
    </w:p>
    <w:tbl>
      <w:tblPr>
        <w:tblW w:w="157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3544"/>
        <w:gridCol w:w="567"/>
        <w:gridCol w:w="3260"/>
        <w:gridCol w:w="6521"/>
        <w:gridCol w:w="1139"/>
      </w:tblGrid>
      <w:tr w:rsidR="007D087D" w:rsidRPr="007D087D" w14:paraId="1E41EFFF" w14:textId="77777777" w:rsidTr="005E5BF7">
        <w:trPr>
          <w:trHeight w:val="409"/>
          <w:jc w:val="right"/>
        </w:trPr>
        <w:tc>
          <w:tcPr>
            <w:tcW w:w="70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316340A" w14:textId="77777777" w:rsidR="007D087D" w:rsidRPr="007D087D" w:rsidRDefault="007D087D" w:rsidP="007D087D">
            <w:pPr>
              <w:spacing w:after="0" w:line="256" w:lineRule="auto"/>
              <w:ind w:left="-108"/>
              <w:jc w:val="center"/>
              <w:rPr>
                <w:rFonts w:ascii="Times New Roman" w:eastAsia="Arial Unicode MS" w:hAnsi="Times New Roman"/>
                <w:b/>
                <w:color w:val="000000"/>
                <w:sz w:val="24"/>
                <w:szCs w:val="24"/>
                <w:lang w:eastAsia="ru-RU"/>
              </w:rPr>
            </w:pPr>
            <w:r w:rsidRPr="007D087D">
              <w:rPr>
                <w:rFonts w:ascii="Times New Roman" w:eastAsia="Arial Unicode MS" w:hAnsi="Times New Roman"/>
                <w:b/>
                <w:color w:val="000000"/>
                <w:lang w:eastAsia="ru-RU"/>
              </w:rPr>
              <w:t>№ р/н</w:t>
            </w:r>
          </w:p>
        </w:tc>
        <w:tc>
          <w:tcPr>
            <w:tcW w:w="354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5D75B5F" w14:textId="77777777" w:rsidR="007D087D" w:rsidRPr="007D087D" w:rsidRDefault="007D087D" w:rsidP="007D087D">
            <w:pPr>
              <w:spacing w:after="0" w:line="256" w:lineRule="auto"/>
              <w:jc w:val="center"/>
              <w:rPr>
                <w:rFonts w:ascii="Times New Roman" w:eastAsia="Arial Unicode MS" w:hAnsi="Times New Roman"/>
                <w:b/>
                <w:color w:val="000000"/>
                <w:sz w:val="24"/>
                <w:szCs w:val="24"/>
                <w:lang w:eastAsia="ru-RU"/>
              </w:rPr>
            </w:pPr>
            <w:proofErr w:type="spellStart"/>
            <w:r w:rsidRPr="007D087D">
              <w:rPr>
                <w:rFonts w:ascii="Times New Roman" w:eastAsia="Arial Unicode MS" w:hAnsi="Times New Roman"/>
                <w:b/>
                <w:color w:val="000000"/>
                <w:lang w:eastAsia="ru-RU"/>
              </w:rPr>
              <w:t>Критерийлер</w:t>
            </w:r>
            <w:proofErr w:type="spellEnd"/>
          </w:p>
        </w:tc>
        <w:tc>
          <w:tcPr>
            <w:tcW w:w="11487"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21D9092E" w14:textId="77777777" w:rsidR="007D087D" w:rsidRPr="007D087D" w:rsidRDefault="007D087D" w:rsidP="007D087D">
            <w:pPr>
              <w:spacing w:after="0" w:line="256" w:lineRule="auto"/>
              <w:jc w:val="center"/>
              <w:rPr>
                <w:rFonts w:ascii="Times New Roman" w:eastAsia="Arial Unicode MS" w:hAnsi="Times New Roman"/>
                <w:b/>
                <w:color w:val="000000"/>
                <w:sz w:val="24"/>
                <w:szCs w:val="24"/>
                <w:lang w:val="kk-KZ" w:eastAsia="ru-RU"/>
              </w:rPr>
            </w:pPr>
            <w:proofErr w:type="spellStart"/>
            <w:r w:rsidRPr="007D087D">
              <w:rPr>
                <w:rFonts w:ascii="Times New Roman" w:eastAsia="Arial Unicode MS" w:hAnsi="Times New Roman"/>
                <w:b/>
                <w:color w:val="000000"/>
                <w:lang w:eastAsia="ru-RU"/>
              </w:rPr>
              <w:t>Сипаттамасы</w:t>
            </w:r>
            <w:proofErr w:type="spellEnd"/>
          </w:p>
        </w:tc>
      </w:tr>
      <w:tr w:rsidR="007D087D" w:rsidRPr="007D087D" w14:paraId="41A893F5" w14:textId="77777777" w:rsidTr="005E5BF7">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14:paraId="62A0CBA6" w14:textId="77777777" w:rsidR="007D087D" w:rsidRPr="007D087D" w:rsidRDefault="007D087D" w:rsidP="007D087D">
            <w:pPr>
              <w:spacing w:after="0" w:line="256" w:lineRule="auto"/>
              <w:jc w:val="center"/>
              <w:rPr>
                <w:rFonts w:ascii="Times New Roman" w:eastAsia="Arial Unicode MS" w:hAnsi="Times New Roman"/>
                <w:b/>
                <w:color w:val="000000"/>
                <w:sz w:val="24"/>
                <w:szCs w:val="24"/>
                <w:lang w:eastAsia="ru-RU"/>
              </w:rPr>
            </w:pPr>
            <w:r w:rsidRPr="007D087D">
              <w:rPr>
                <w:rFonts w:ascii="Times New Roman" w:eastAsia="Arial Unicode MS" w:hAnsi="Times New Roman"/>
                <w:b/>
                <w:color w:val="000000"/>
                <w:lang w:eastAsia="ru-RU"/>
              </w:rPr>
              <w:t>1</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DB17A1E" w14:textId="77777777" w:rsidR="007D087D" w:rsidRPr="007D087D" w:rsidRDefault="007D087D" w:rsidP="007D087D">
            <w:pPr>
              <w:spacing w:after="0" w:line="256" w:lineRule="auto"/>
              <w:ind w:right="-108"/>
              <w:rPr>
                <w:rFonts w:ascii="Times New Roman" w:eastAsia="Arial Unicode MS" w:hAnsi="Times New Roman"/>
                <w:b/>
                <w:color w:val="000000"/>
                <w:sz w:val="24"/>
                <w:szCs w:val="24"/>
                <w:lang w:eastAsia="ru-RU"/>
              </w:rPr>
            </w:pPr>
            <w:proofErr w:type="spellStart"/>
            <w:r w:rsidRPr="007D087D">
              <w:rPr>
                <w:rFonts w:ascii="Times New Roman" w:eastAsia="Arial Unicode MS" w:hAnsi="Times New Roman"/>
                <w:b/>
                <w:color w:val="000000"/>
                <w:lang w:eastAsia="ru-RU"/>
              </w:rPr>
              <w:t>Медициналық</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техниканың</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атауы</w:t>
            </w:r>
            <w:proofErr w:type="spellEnd"/>
          </w:p>
          <w:p w14:paraId="2CA6B06F" w14:textId="77777777" w:rsidR="007D087D" w:rsidRPr="007D087D" w:rsidRDefault="007D087D" w:rsidP="007D087D">
            <w:pPr>
              <w:spacing w:after="0" w:line="256" w:lineRule="auto"/>
              <w:ind w:right="-108"/>
              <w:rPr>
                <w:rFonts w:ascii="Times New Roman" w:eastAsia="Arial Unicode MS" w:hAnsi="Times New Roman"/>
                <w:bCs/>
                <w:color w:val="000000"/>
                <w:sz w:val="24"/>
                <w:szCs w:val="24"/>
                <w:lang w:eastAsia="ru-RU"/>
              </w:rPr>
            </w:pPr>
            <w:r w:rsidRPr="007D087D">
              <w:rPr>
                <w:rFonts w:ascii="Times New Roman" w:eastAsia="Arial Unicode MS" w:hAnsi="Times New Roman"/>
                <w:color w:val="000000"/>
                <w:lang w:eastAsia="ru-RU"/>
              </w:rPr>
              <w:t>(</w:t>
            </w:r>
            <w:proofErr w:type="spellStart"/>
            <w:r w:rsidRPr="007D087D">
              <w:rPr>
                <w:rFonts w:ascii="Times New Roman" w:eastAsia="Arial Unicode MS" w:hAnsi="Times New Roman"/>
                <w:color w:val="000000"/>
                <w:lang w:eastAsia="ru-RU"/>
              </w:rPr>
              <w:t>моделін</w:t>
            </w:r>
            <w:proofErr w:type="spellEnd"/>
            <w:r w:rsidRPr="007D087D">
              <w:rPr>
                <w:rFonts w:ascii="Times New Roman" w:eastAsia="Arial Unicode MS" w:hAnsi="Times New Roman"/>
                <w:color w:val="000000"/>
                <w:lang w:eastAsia="ru-RU"/>
              </w:rPr>
              <w:t xml:space="preserve">, </w:t>
            </w:r>
            <w:proofErr w:type="spellStart"/>
            <w:r w:rsidRPr="007D087D">
              <w:rPr>
                <w:rFonts w:ascii="Times New Roman" w:eastAsia="Arial Unicode MS" w:hAnsi="Times New Roman"/>
                <w:color w:val="000000"/>
                <w:lang w:eastAsia="ru-RU"/>
              </w:rPr>
              <w:t>өндірушінің</w:t>
            </w:r>
            <w:proofErr w:type="spellEnd"/>
            <w:r w:rsidRPr="007D087D">
              <w:rPr>
                <w:rFonts w:ascii="Times New Roman" w:eastAsia="Arial Unicode MS" w:hAnsi="Times New Roman"/>
                <w:color w:val="000000"/>
                <w:lang w:eastAsia="ru-RU"/>
              </w:rPr>
              <w:t xml:space="preserve"> </w:t>
            </w:r>
            <w:proofErr w:type="spellStart"/>
            <w:r w:rsidRPr="007D087D">
              <w:rPr>
                <w:rFonts w:ascii="Times New Roman" w:eastAsia="Arial Unicode MS" w:hAnsi="Times New Roman"/>
                <w:color w:val="000000"/>
                <w:lang w:eastAsia="ru-RU"/>
              </w:rPr>
              <w:t>атауын</w:t>
            </w:r>
            <w:proofErr w:type="spellEnd"/>
            <w:r w:rsidRPr="007D087D">
              <w:rPr>
                <w:rFonts w:ascii="Times New Roman" w:eastAsia="Arial Unicode MS" w:hAnsi="Times New Roman"/>
                <w:color w:val="000000"/>
                <w:lang w:eastAsia="ru-RU"/>
              </w:rPr>
              <w:t xml:space="preserve">, </w:t>
            </w:r>
            <w:proofErr w:type="spellStart"/>
            <w:r w:rsidRPr="007D087D">
              <w:rPr>
                <w:rFonts w:ascii="Times New Roman" w:eastAsia="Arial Unicode MS" w:hAnsi="Times New Roman"/>
                <w:color w:val="000000"/>
                <w:lang w:eastAsia="ru-RU"/>
              </w:rPr>
              <w:t>елін</w:t>
            </w:r>
            <w:proofErr w:type="spellEnd"/>
            <w:r w:rsidRPr="007D087D">
              <w:rPr>
                <w:rFonts w:ascii="Times New Roman" w:eastAsia="Arial Unicode MS" w:hAnsi="Times New Roman"/>
                <w:color w:val="000000"/>
                <w:lang w:eastAsia="ru-RU"/>
              </w:rPr>
              <w:t xml:space="preserve"> </w:t>
            </w:r>
            <w:proofErr w:type="spellStart"/>
            <w:r w:rsidRPr="007D087D">
              <w:rPr>
                <w:rFonts w:ascii="Times New Roman" w:eastAsia="Arial Unicode MS" w:hAnsi="Times New Roman"/>
                <w:color w:val="000000"/>
                <w:lang w:eastAsia="ru-RU"/>
              </w:rPr>
              <w:t>көрсете</w:t>
            </w:r>
            <w:proofErr w:type="spellEnd"/>
            <w:r w:rsidRPr="007D087D">
              <w:rPr>
                <w:rFonts w:ascii="Times New Roman" w:eastAsia="Arial Unicode MS" w:hAnsi="Times New Roman"/>
                <w:color w:val="000000"/>
                <w:lang w:eastAsia="ru-RU"/>
              </w:rPr>
              <w:t xml:space="preserve"> </w:t>
            </w:r>
            <w:proofErr w:type="spellStart"/>
            <w:r w:rsidRPr="007D087D">
              <w:rPr>
                <w:rFonts w:ascii="Times New Roman" w:eastAsia="Arial Unicode MS" w:hAnsi="Times New Roman"/>
                <w:color w:val="000000"/>
                <w:lang w:eastAsia="ru-RU"/>
              </w:rPr>
              <w:t>отырып</w:t>
            </w:r>
            <w:proofErr w:type="spellEnd"/>
            <w:r w:rsidRPr="007D087D">
              <w:rPr>
                <w:rFonts w:ascii="Times New Roman" w:eastAsia="Arial Unicode MS" w:hAnsi="Times New Roman"/>
                <w:color w:val="000000"/>
                <w:lang w:eastAsia="ru-RU"/>
              </w:rPr>
              <w:t xml:space="preserve">, </w:t>
            </w:r>
            <w:proofErr w:type="spellStart"/>
            <w:r w:rsidRPr="007D087D">
              <w:rPr>
                <w:rFonts w:ascii="Times New Roman" w:eastAsia="Arial Unicode MS" w:hAnsi="Times New Roman"/>
                <w:color w:val="000000"/>
                <w:lang w:eastAsia="ru-RU"/>
              </w:rPr>
              <w:t>медициналық</w:t>
            </w:r>
            <w:proofErr w:type="spellEnd"/>
            <w:r w:rsidRPr="007D087D">
              <w:rPr>
                <w:rFonts w:ascii="Times New Roman" w:eastAsia="Arial Unicode MS" w:hAnsi="Times New Roman"/>
                <w:color w:val="000000"/>
                <w:lang w:eastAsia="ru-RU"/>
              </w:rPr>
              <w:t xml:space="preserve"> </w:t>
            </w:r>
            <w:proofErr w:type="spellStart"/>
            <w:r w:rsidRPr="007D087D">
              <w:rPr>
                <w:rFonts w:ascii="Times New Roman" w:eastAsia="Arial Unicode MS" w:hAnsi="Times New Roman"/>
                <w:color w:val="000000"/>
                <w:lang w:eastAsia="ru-RU"/>
              </w:rPr>
              <w:t>бұйымдардың</w:t>
            </w:r>
            <w:proofErr w:type="spellEnd"/>
            <w:r w:rsidRPr="007D087D">
              <w:rPr>
                <w:rFonts w:ascii="Times New Roman" w:eastAsia="Arial Unicode MS" w:hAnsi="Times New Roman"/>
                <w:color w:val="000000"/>
                <w:lang w:eastAsia="ru-RU"/>
              </w:rPr>
              <w:t xml:space="preserve"> </w:t>
            </w:r>
            <w:proofErr w:type="spellStart"/>
            <w:r w:rsidRPr="007D087D">
              <w:rPr>
                <w:rFonts w:ascii="Times New Roman" w:eastAsia="Arial Unicode MS" w:hAnsi="Times New Roman"/>
                <w:color w:val="000000"/>
                <w:lang w:eastAsia="ru-RU"/>
              </w:rPr>
              <w:t>мемлекеттік</w:t>
            </w:r>
            <w:proofErr w:type="spellEnd"/>
            <w:r w:rsidRPr="007D087D">
              <w:rPr>
                <w:rFonts w:ascii="Times New Roman" w:eastAsia="Arial Unicode MS" w:hAnsi="Times New Roman"/>
                <w:color w:val="000000"/>
                <w:lang w:eastAsia="ru-RU"/>
              </w:rPr>
              <w:t xml:space="preserve"> </w:t>
            </w:r>
            <w:proofErr w:type="spellStart"/>
            <w:r w:rsidRPr="007D087D">
              <w:rPr>
                <w:rFonts w:ascii="Times New Roman" w:eastAsia="Arial Unicode MS" w:hAnsi="Times New Roman"/>
                <w:color w:val="000000"/>
                <w:lang w:eastAsia="ru-RU"/>
              </w:rPr>
              <w:t>тізіліміне</w:t>
            </w:r>
            <w:proofErr w:type="spellEnd"/>
            <w:r w:rsidRPr="007D087D">
              <w:rPr>
                <w:rFonts w:ascii="Times New Roman" w:eastAsia="Arial Unicode MS" w:hAnsi="Times New Roman"/>
                <w:color w:val="000000"/>
                <w:lang w:eastAsia="ru-RU"/>
              </w:rPr>
              <w:t xml:space="preserve"> </w:t>
            </w:r>
            <w:proofErr w:type="spellStart"/>
            <w:r w:rsidRPr="007D087D">
              <w:rPr>
                <w:rFonts w:ascii="Times New Roman" w:eastAsia="Arial Unicode MS" w:hAnsi="Times New Roman"/>
                <w:color w:val="000000"/>
                <w:lang w:eastAsia="ru-RU"/>
              </w:rPr>
              <w:t>сәйкес</w:t>
            </w:r>
            <w:proofErr w:type="spellEnd"/>
            <w:r w:rsidRPr="007D087D">
              <w:rPr>
                <w:rFonts w:ascii="Times New Roman" w:eastAsia="Arial Unicode MS" w:hAnsi="Times New Roman"/>
                <w:color w:val="000000"/>
                <w:lang w:eastAsia="ru-RU"/>
              </w:rPr>
              <w:t>)</w:t>
            </w:r>
          </w:p>
        </w:tc>
        <w:tc>
          <w:tcPr>
            <w:tcW w:w="11487" w:type="dxa"/>
            <w:gridSpan w:val="4"/>
            <w:tcBorders>
              <w:top w:val="single" w:sz="4" w:space="0" w:color="auto"/>
              <w:left w:val="single" w:sz="4" w:space="0" w:color="auto"/>
              <w:bottom w:val="single" w:sz="4" w:space="0" w:color="auto"/>
              <w:right w:val="single" w:sz="4" w:space="0" w:color="auto"/>
            </w:tcBorders>
            <w:vAlign w:val="center"/>
          </w:tcPr>
          <w:p w14:paraId="11CB5C82" w14:textId="518C571C" w:rsidR="007D087D" w:rsidRPr="00265CB5" w:rsidRDefault="00A61CE3" w:rsidP="007D087D">
            <w:pPr>
              <w:autoSpaceDE w:val="0"/>
              <w:autoSpaceDN w:val="0"/>
              <w:adjustRightInd w:val="0"/>
              <w:spacing w:after="0" w:line="256" w:lineRule="auto"/>
              <w:rPr>
                <w:rFonts w:ascii="Times New Roman" w:eastAsia="Arial Unicode MS" w:hAnsi="Times New Roman"/>
                <w:color w:val="000000"/>
                <w:sz w:val="24"/>
                <w:szCs w:val="24"/>
                <w:lang w:eastAsia="ru-RU"/>
              </w:rPr>
            </w:pPr>
            <w:proofErr w:type="spellStart"/>
            <w:r w:rsidRPr="00265CB5">
              <w:rPr>
                <w:rFonts w:ascii="Times New Roman" w:eastAsia="Arial Unicode MS" w:hAnsi="Times New Roman"/>
                <w:color w:val="000000"/>
                <w:sz w:val="24"/>
                <w:szCs w:val="24"/>
                <w:lang w:eastAsia="ru-RU"/>
              </w:rPr>
              <w:t>Хирургиялық</w:t>
            </w:r>
            <w:proofErr w:type="spellEnd"/>
            <w:r w:rsidRPr="00265CB5">
              <w:rPr>
                <w:rFonts w:ascii="Times New Roman" w:eastAsia="Arial Unicode MS" w:hAnsi="Times New Roman"/>
                <w:color w:val="000000"/>
                <w:sz w:val="24"/>
                <w:szCs w:val="24"/>
                <w:lang w:eastAsia="ru-RU"/>
              </w:rPr>
              <w:t xml:space="preserve"> </w:t>
            </w:r>
            <w:proofErr w:type="spellStart"/>
            <w:r w:rsidRPr="00265CB5">
              <w:rPr>
                <w:rFonts w:ascii="Times New Roman" w:eastAsia="Arial Unicode MS" w:hAnsi="Times New Roman"/>
                <w:color w:val="000000"/>
                <w:sz w:val="24"/>
                <w:szCs w:val="24"/>
                <w:lang w:eastAsia="ru-RU"/>
              </w:rPr>
              <w:t>жарықдиодты</w:t>
            </w:r>
            <w:proofErr w:type="spellEnd"/>
            <w:r w:rsidRPr="00265CB5">
              <w:rPr>
                <w:rFonts w:ascii="Times New Roman" w:eastAsia="Arial Unicode MS" w:hAnsi="Times New Roman"/>
                <w:color w:val="000000"/>
                <w:sz w:val="24"/>
                <w:szCs w:val="24"/>
                <w:lang w:eastAsia="ru-RU"/>
              </w:rPr>
              <w:t xml:space="preserve"> </w:t>
            </w:r>
            <w:proofErr w:type="spellStart"/>
            <w:r w:rsidRPr="00265CB5">
              <w:rPr>
                <w:rFonts w:ascii="Times New Roman" w:eastAsia="Arial Unicode MS" w:hAnsi="Times New Roman"/>
                <w:color w:val="000000"/>
                <w:sz w:val="24"/>
                <w:szCs w:val="24"/>
                <w:lang w:eastAsia="ru-RU"/>
              </w:rPr>
              <w:t>шам</w:t>
            </w:r>
            <w:proofErr w:type="spellEnd"/>
            <w:r w:rsidRPr="00265CB5">
              <w:rPr>
                <w:rFonts w:ascii="Times New Roman" w:eastAsia="Arial Unicode MS" w:hAnsi="Times New Roman"/>
                <w:color w:val="000000"/>
                <w:sz w:val="24"/>
                <w:szCs w:val="24"/>
                <w:lang w:eastAsia="ru-RU"/>
              </w:rPr>
              <w:t xml:space="preserve"> (</w:t>
            </w:r>
            <w:proofErr w:type="spellStart"/>
            <w:r w:rsidRPr="00265CB5">
              <w:rPr>
                <w:rFonts w:ascii="Times New Roman" w:eastAsia="Arial Unicode MS" w:hAnsi="Times New Roman"/>
                <w:color w:val="000000"/>
                <w:sz w:val="24"/>
                <w:szCs w:val="24"/>
                <w:lang w:eastAsia="ru-RU"/>
              </w:rPr>
              <w:t>гинекологиялық</w:t>
            </w:r>
            <w:proofErr w:type="spellEnd"/>
            <w:r w:rsidRPr="00265CB5">
              <w:rPr>
                <w:rFonts w:ascii="Times New Roman" w:eastAsia="Arial Unicode MS" w:hAnsi="Times New Roman"/>
                <w:color w:val="000000"/>
                <w:sz w:val="24"/>
                <w:szCs w:val="24"/>
                <w:lang w:eastAsia="ru-RU"/>
              </w:rPr>
              <w:t xml:space="preserve"> </w:t>
            </w:r>
            <w:proofErr w:type="spellStart"/>
            <w:r w:rsidRPr="00265CB5">
              <w:rPr>
                <w:rFonts w:ascii="Times New Roman" w:eastAsia="Arial Unicode MS" w:hAnsi="Times New Roman"/>
                <w:color w:val="000000"/>
                <w:sz w:val="24"/>
                <w:szCs w:val="24"/>
                <w:lang w:eastAsia="ru-RU"/>
              </w:rPr>
              <w:t>жылжымалы</w:t>
            </w:r>
            <w:proofErr w:type="spellEnd"/>
            <w:r w:rsidRPr="00265CB5">
              <w:rPr>
                <w:rFonts w:ascii="Times New Roman" w:eastAsia="Arial Unicode MS" w:hAnsi="Times New Roman"/>
                <w:color w:val="000000"/>
                <w:sz w:val="24"/>
                <w:szCs w:val="24"/>
                <w:lang w:eastAsia="ru-RU"/>
              </w:rPr>
              <w:t>)</w:t>
            </w:r>
          </w:p>
        </w:tc>
      </w:tr>
      <w:tr w:rsidR="007D087D" w:rsidRPr="007D087D" w14:paraId="4D303050" w14:textId="77777777" w:rsidTr="005E5BF7">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tcPr>
          <w:p w14:paraId="7B4108B3" w14:textId="77777777" w:rsidR="007D087D" w:rsidRPr="007D087D" w:rsidRDefault="007D087D" w:rsidP="007D087D">
            <w:pPr>
              <w:spacing w:after="0" w:line="256" w:lineRule="auto"/>
              <w:jc w:val="center"/>
              <w:rPr>
                <w:rFonts w:ascii="Times New Roman" w:eastAsia="Arial Unicode MS" w:hAnsi="Times New Roman"/>
                <w:b/>
                <w:color w:val="000000"/>
                <w:sz w:val="24"/>
                <w:szCs w:val="24"/>
                <w:lang w:eastAsia="ru-RU"/>
              </w:rPr>
            </w:pPr>
            <w:r w:rsidRPr="007D087D">
              <w:rPr>
                <w:rFonts w:ascii="Times New Roman" w:eastAsia="Arial Unicode MS" w:hAnsi="Times New Roman"/>
                <w:b/>
                <w:color w:val="000000"/>
                <w:lang w:eastAsia="ru-RU"/>
              </w:rPr>
              <w:t>2</w:t>
            </w:r>
          </w:p>
        </w:tc>
        <w:tc>
          <w:tcPr>
            <w:tcW w:w="3544" w:type="dxa"/>
            <w:tcBorders>
              <w:top w:val="single" w:sz="4" w:space="0" w:color="auto"/>
              <w:left w:val="single" w:sz="4" w:space="0" w:color="auto"/>
              <w:bottom w:val="single" w:sz="4" w:space="0" w:color="auto"/>
              <w:right w:val="single" w:sz="4" w:space="0" w:color="auto"/>
            </w:tcBorders>
            <w:vAlign w:val="center"/>
          </w:tcPr>
          <w:p w14:paraId="08F7AE0C" w14:textId="77777777" w:rsidR="007D087D" w:rsidRPr="007D087D" w:rsidRDefault="007D087D" w:rsidP="007D087D">
            <w:pPr>
              <w:tabs>
                <w:tab w:val="left" w:pos="450"/>
              </w:tabs>
              <w:spacing w:after="0" w:line="240" w:lineRule="auto"/>
              <w:ind w:right="-108"/>
              <w:rPr>
                <w:rFonts w:ascii="Times New Roman" w:eastAsia="Arial Unicode MS" w:hAnsi="Times New Roman"/>
                <w:b/>
                <w:color w:val="000000"/>
                <w:sz w:val="20"/>
                <w:szCs w:val="20"/>
                <w:lang w:eastAsia="ru-RU"/>
              </w:rPr>
            </w:pPr>
            <w:proofErr w:type="spellStart"/>
            <w:r w:rsidRPr="007D087D">
              <w:rPr>
                <w:rFonts w:ascii="Times New Roman" w:eastAsia="Arial Unicode MS" w:hAnsi="Times New Roman"/>
                <w:b/>
                <w:color w:val="000000"/>
                <w:sz w:val="20"/>
                <w:szCs w:val="20"/>
                <w:lang w:eastAsia="ru-RU"/>
              </w:rPr>
              <w:t>Өлшеу</w:t>
            </w:r>
            <w:proofErr w:type="spellEnd"/>
            <w:r w:rsidRPr="007D087D">
              <w:rPr>
                <w:rFonts w:ascii="Times New Roman" w:eastAsia="Arial Unicode MS" w:hAnsi="Times New Roman"/>
                <w:b/>
                <w:color w:val="000000"/>
                <w:sz w:val="20"/>
                <w:szCs w:val="20"/>
                <w:lang w:eastAsia="ru-RU"/>
              </w:rPr>
              <w:t xml:space="preserve"> </w:t>
            </w:r>
            <w:proofErr w:type="spellStart"/>
            <w:r w:rsidRPr="007D087D">
              <w:rPr>
                <w:rFonts w:ascii="Times New Roman" w:eastAsia="Arial Unicode MS" w:hAnsi="Times New Roman"/>
                <w:b/>
                <w:color w:val="000000"/>
                <w:sz w:val="20"/>
                <w:szCs w:val="20"/>
                <w:lang w:eastAsia="ru-RU"/>
              </w:rPr>
              <w:t>құралдарына</w:t>
            </w:r>
            <w:proofErr w:type="spellEnd"/>
            <w:r w:rsidRPr="007D087D">
              <w:rPr>
                <w:rFonts w:ascii="Times New Roman" w:eastAsia="Arial Unicode MS" w:hAnsi="Times New Roman"/>
                <w:b/>
                <w:color w:val="000000"/>
                <w:sz w:val="20"/>
                <w:szCs w:val="20"/>
                <w:lang w:eastAsia="ru-RU"/>
              </w:rPr>
              <w:t xml:space="preserve"> </w:t>
            </w:r>
            <w:proofErr w:type="spellStart"/>
            <w:r w:rsidRPr="007D087D">
              <w:rPr>
                <w:rFonts w:ascii="Times New Roman" w:eastAsia="Arial Unicode MS" w:hAnsi="Times New Roman"/>
                <w:b/>
                <w:color w:val="000000"/>
                <w:sz w:val="20"/>
                <w:szCs w:val="20"/>
                <w:lang w:eastAsia="ru-RU"/>
              </w:rPr>
              <w:t>қатысты</w:t>
            </w:r>
            <w:proofErr w:type="spellEnd"/>
            <w:r w:rsidRPr="007D087D">
              <w:rPr>
                <w:rFonts w:ascii="Times New Roman" w:eastAsia="Arial Unicode MS" w:hAnsi="Times New Roman"/>
                <w:b/>
                <w:color w:val="000000"/>
                <w:sz w:val="20"/>
                <w:szCs w:val="20"/>
                <w:lang w:eastAsia="ru-RU"/>
              </w:rPr>
              <w:t xml:space="preserve"> МТ </w:t>
            </w:r>
            <w:proofErr w:type="spellStart"/>
            <w:r w:rsidRPr="007D087D">
              <w:rPr>
                <w:rFonts w:ascii="Times New Roman" w:eastAsia="Arial Unicode MS" w:hAnsi="Times New Roman"/>
                <w:b/>
                <w:color w:val="000000"/>
                <w:sz w:val="20"/>
                <w:szCs w:val="20"/>
                <w:lang w:eastAsia="ru-RU"/>
              </w:rPr>
              <w:t>атауы</w:t>
            </w:r>
            <w:proofErr w:type="spellEnd"/>
          </w:p>
        </w:tc>
        <w:tc>
          <w:tcPr>
            <w:tcW w:w="11487" w:type="dxa"/>
            <w:gridSpan w:val="4"/>
            <w:tcBorders>
              <w:top w:val="single" w:sz="4" w:space="0" w:color="auto"/>
              <w:left w:val="single" w:sz="4" w:space="0" w:color="auto"/>
              <w:bottom w:val="single" w:sz="4" w:space="0" w:color="auto"/>
              <w:right w:val="single" w:sz="4" w:space="0" w:color="auto"/>
            </w:tcBorders>
          </w:tcPr>
          <w:p w14:paraId="20DCAEF2" w14:textId="77777777" w:rsidR="007D087D" w:rsidRPr="007D087D" w:rsidRDefault="007D087D" w:rsidP="007D087D">
            <w:pPr>
              <w:spacing w:after="0" w:line="240" w:lineRule="auto"/>
              <w:rPr>
                <w:rFonts w:ascii="Times New Roman" w:eastAsia="BatangChe" w:hAnsi="Times New Roman"/>
                <w:color w:val="000000"/>
                <w:sz w:val="20"/>
                <w:szCs w:val="20"/>
                <w:lang w:eastAsia="ru-RU"/>
              </w:rPr>
            </w:pPr>
            <w:proofErr w:type="spellStart"/>
            <w:r w:rsidRPr="007D087D">
              <w:rPr>
                <w:rFonts w:ascii="Times New Roman" w:eastAsia="BatangChe" w:hAnsi="Times New Roman"/>
                <w:color w:val="000000"/>
                <w:sz w:val="20"/>
                <w:szCs w:val="20"/>
                <w:lang w:eastAsia="ru-RU"/>
              </w:rPr>
              <w:t>Өлшеу</w:t>
            </w:r>
            <w:proofErr w:type="spellEnd"/>
            <w:r w:rsidRPr="007D087D">
              <w:rPr>
                <w:rFonts w:ascii="Times New Roman" w:eastAsia="BatangChe" w:hAnsi="Times New Roman"/>
                <w:color w:val="000000"/>
                <w:sz w:val="20"/>
                <w:szCs w:val="20"/>
                <w:lang w:eastAsia="ru-RU"/>
              </w:rPr>
              <w:t xml:space="preserve"> </w:t>
            </w:r>
            <w:proofErr w:type="spellStart"/>
            <w:r w:rsidRPr="007D087D">
              <w:rPr>
                <w:rFonts w:ascii="Times New Roman" w:eastAsia="BatangChe" w:hAnsi="Times New Roman"/>
                <w:color w:val="000000"/>
                <w:sz w:val="20"/>
                <w:szCs w:val="20"/>
                <w:lang w:eastAsia="ru-RU"/>
              </w:rPr>
              <w:t>құралдарына</w:t>
            </w:r>
            <w:proofErr w:type="spellEnd"/>
            <w:r w:rsidRPr="007D087D">
              <w:rPr>
                <w:rFonts w:ascii="Times New Roman" w:eastAsia="BatangChe" w:hAnsi="Times New Roman"/>
                <w:color w:val="000000"/>
                <w:sz w:val="20"/>
                <w:szCs w:val="20"/>
                <w:lang w:eastAsia="ru-RU"/>
              </w:rPr>
              <w:t xml:space="preserve"> </w:t>
            </w:r>
            <w:proofErr w:type="spellStart"/>
            <w:r w:rsidRPr="007D087D">
              <w:rPr>
                <w:rFonts w:ascii="Times New Roman" w:eastAsia="BatangChe" w:hAnsi="Times New Roman"/>
                <w:color w:val="000000"/>
                <w:sz w:val="20"/>
                <w:szCs w:val="20"/>
                <w:lang w:eastAsia="ru-RU"/>
              </w:rPr>
              <w:t>қолданылмайды</w:t>
            </w:r>
            <w:proofErr w:type="spellEnd"/>
          </w:p>
        </w:tc>
      </w:tr>
      <w:tr w:rsidR="007D087D" w:rsidRPr="007D087D" w14:paraId="3260050C" w14:textId="77777777" w:rsidTr="005E5BF7">
        <w:trPr>
          <w:trHeight w:val="611"/>
          <w:jc w:val="right"/>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14:paraId="4CBA41F5" w14:textId="77777777" w:rsidR="007D087D" w:rsidRPr="007D087D" w:rsidRDefault="007D087D" w:rsidP="007D087D">
            <w:pPr>
              <w:spacing w:after="0" w:line="256" w:lineRule="auto"/>
              <w:jc w:val="center"/>
              <w:rPr>
                <w:rFonts w:ascii="Times New Roman" w:eastAsia="Arial Unicode MS" w:hAnsi="Times New Roman"/>
                <w:b/>
                <w:color w:val="000000"/>
                <w:sz w:val="24"/>
                <w:szCs w:val="24"/>
                <w:lang w:eastAsia="ru-RU"/>
              </w:rPr>
            </w:pPr>
            <w:r w:rsidRPr="007D087D">
              <w:rPr>
                <w:rFonts w:ascii="Times New Roman" w:eastAsia="Arial Unicode MS" w:hAnsi="Times New Roman"/>
                <w:b/>
                <w:color w:val="000000"/>
                <w:lang w:eastAsia="ru-RU"/>
              </w:rPr>
              <w:t>3</w:t>
            </w:r>
          </w:p>
        </w:tc>
        <w:tc>
          <w:tcPr>
            <w:tcW w:w="3544" w:type="dxa"/>
            <w:vMerge w:val="restart"/>
            <w:tcBorders>
              <w:top w:val="single" w:sz="4" w:space="0" w:color="auto"/>
              <w:left w:val="single" w:sz="4" w:space="0" w:color="auto"/>
              <w:bottom w:val="single" w:sz="4" w:space="0" w:color="auto"/>
              <w:right w:val="single" w:sz="4" w:space="0" w:color="auto"/>
            </w:tcBorders>
            <w:vAlign w:val="center"/>
            <w:hideMark/>
          </w:tcPr>
          <w:p w14:paraId="20812621" w14:textId="77777777" w:rsidR="007D087D" w:rsidRPr="007D087D" w:rsidRDefault="007D087D" w:rsidP="007D087D">
            <w:pPr>
              <w:spacing w:after="0" w:line="256" w:lineRule="auto"/>
              <w:ind w:right="-108"/>
              <w:rPr>
                <w:rFonts w:ascii="Times New Roman" w:eastAsia="Arial Unicode MS" w:hAnsi="Times New Roman"/>
                <w:b/>
                <w:color w:val="000000"/>
                <w:sz w:val="24"/>
                <w:szCs w:val="24"/>
                <w:lang w:eastAsia="ru-RU"/>
              </w:rPr>
            </w:pPr>
            <w:proofErr w:type="spellStart"/>
            <w:r w:rsidRPr="007D087D">
              <w:rPr>
                <w:rFonts w:ascii="Times New Roman" w:eastAsia="Arial Unicode MS" w:hAnsi="Times New Roman"/>
                <w:b/>
                <w:color w:val="000000"/>
                <w:lang w:eastAsia="ru-RU"/>
              </w:rPr>
              <w:t>Жинақтауға</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қойылатын</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талаптар</w:t>
            </w:r>
            <w:proofErr w:type="spellEnd"/>
          </w:p>
        </w:tc>
        <w:tc>
          <w:tcPr>
            <w:tcW w:w="567" w:type="dxa"/>
            <w:tcBorders>
              <w:top w:val="single" w:sz="4" w:space="0" w:color="auto"/>
              <w:left w:val="single" w:sz="4" w:space="0" w:color="auto"/>
              <w:bottom w:val="single" w:sz="4" w:space="0" w:color="auto"/>
              <w:right w:val="single" w:sz="4" w:space="0" w:color="auto"/>
            </w:tcBorders>
            <w:vAlign w:val="center"/>
            <w:hideMark/>
          </w:tcPr>
          <w:p w14:paraId="15A07677" w14:textId="77777777" w:rsidR="007D087D" w:rsidRPr="007D087D" w:rsidRDefault="007D087D" w:rsidP="007D087D">
            <w:pPr>
              <w:spacing w:after="0" w:line="256" w:lineRule="auto"/>
              <w:jc w:val="center"/>
              <w:rPr>
                <w:rFonts w:ascii="Times New Roman" w:eastAsia="Arial Unicode MS" w:hAnsi="Times New Roman"/>
                <w:i/>
                <w:color w:val="000000"/>
                <w:sz w:val="24"/>
                <w:szCs w:val="24"/>
                <w:lang w:eastAsia="ru-RU"/>
              </w:rPr>
            </w:pPr>
            <w:r w:rsidRPr="007D087D">
              <w:rPr>
                <w:rFonts w:ascii="Times New Roman" w:eastAsia="Arial Unicode MS" w:hAnsi="Times New Roman"/>
                <w:i/>
                <w:color w:val="000000"/>
                <w:lang w:eastAsia="ru-RU"/>
              </w:rPr>
              <w:t>№</w:t>
            </w:r>
          </w:p>
          <w:p w14:paraId="47ED68BB" w14:textId="77777777" w:rsidR="007D087D" w:rsidRPr="007D087D" w:rsidRDefault="007D087D" w:rsidP="007D087D">
            <w:pPr>
              <w:spacing w:after="0" w:line="256" w:lineRule="auto"/>
              <w:jc w:val="center"/>
              <w:rPr>
                <w:rFonts w:ascii="Times New Roman" w:eastAsia="Arial Unicode MS" w:hAnsi="Times New Roman"/>
                <w:i/>
                <w:color w:val="000000"/>
                <w:sz w:val="24"/>
                <w:szCs w:val="24"/>
                <w:lang w:eastAsia="ru-RU"/>
              </w:rPr>
            </w:pPr>
            <w:r w:rsidRPr="007D087D">
              <w:rPr>
                <w:rFonts w:ascii="Times New Roman" w:eastAsia="Arial Unicode MS" w:hAnsi="Times New Roman"/>
                <w:i/>
                <w:color w:val="000000"/>
                <w:lang w:eastAsia="ru-RU"/>
              </w:rPr>
              <w:t>р/н</w:t>
            </w:r>
          </w:p>
        </w:tc>
        <w:tc>
          <w:tcPr>
            <w:tcW w:w="3260" w:type="dxa"/>
            <w:tcBorders>
              <w:top w:val="single" w:sz="4" w:space="0" w:color="auto"/>
              <w:left w:val="single" w:sz="4" w:space="0" w:color="auto"/>
              <w:bottom w:val="single" w:sz="4" w:space="0" w:color="auto"/>
              <w:right w:val="single" w:sz="4" w:space="0" w:color="auto"/>
            </w:tcBorders>
            <w:vAlign w:val="center"/>
            <w:hideMark/>
          </w:tcPr>
          <w:p w14:paraId="79D79BEE" w14:textId="77777777" w:rsidR="007D087D" w:rsidRPr="007D087D" w:rsidRDefault="007D087D" w:rsidP="007D087D">
            <w:pPr>
              <w:spacing w:after="0" w:line="256" w:lineRule="auto"/>
              <w:ind w:left="-97" w:right="-86"/>
              <w:jc w:val="center"/>
              <w:rPr>
                <w:rFonts w:ascii="Times New Roman" w:eastAsia="Arial Unicode MS" w:hAnsi="Times New Roman"/>
                <w:i/>
                <w:color w:val="000000"/>
                <w:sz w:val="24"/>
                <w:szCs w:val="24"/>
                <w:lang w:eastAsia="ru-RU"/>
              </w:rPr>
            </w:pPr>
            <w:proofErr w:type="spellStart"/>
            <w:r w:rsidRPr="007D087D">
              <w:rPr>
                <w:rFonts w:ascii="Times New Roman" w:eastAsia="Arial Unicode MS" w:hAnsi="Times New Roman"/>
                <w:i/>
                <w:color w:val="000000"/>
                <w:lang w:eastAsia="ru-RU"/>
              </w:rPr>
              <w:t>Медициналық</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техникаға</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жинақтаушының</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атауы</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медициналық</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бұйымдардың</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мемлекеттік</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тізіліміне</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сәйкес</w:t>
            </w:r>
            <w:proofErr w:type="spellEnd"/>
            <w:r w:rsidRPr="007D087D">
              <w:rPr>
                <w:rFonts w:ascii="Times New Roman" w:eastAsia="Arial Unicode MS" w:hAnsi="Times New Roman"/>
                <w:i/>
                <w:color w:val="000000"/>
                <w:lang w:eastAsia="ru-RU"/>
              </w:rPr>
              <w:t>)</w:t>
            </w:r>
          </w:p>
        </w:tc>
        <w:tc>
          <w:tcPr>
            <w:tcW w:w="6521" w:type="dxa"/>
            <w:tcBorders>
              <w:top w:val="single" w:sz="4" w:space="0" w:color="auto"/>
              <w:left w:val="single" w:sz="4" w:space="0" w:color="auto"/>
              <w:bottom w:val="single" w:sz="4" w:space="0" w:color="auto"/>
              <w:right w:val="single" w:sz="4" w:space="0" w:color="auto"/>
            </w:tcBorders>
            <w:vAlign w:val="center"/>
            <w:hideMark/>
          </w:tcPr>
          <w:p w14:paraId="5F85FD09" w14:textId="77777777" w:rsidR="007D087D" w:rsidRPr="007D087D" w:rsidRDefault="007D087D" w:rsidP="007D087D">
            <w:pPr>
              <w:spacing w:after="0" w:line="256" w:lineRule="auto"/>
              <w:ind w:left="-97" w:right="-86"/>
              <w:jc w:val="center"/>
              <w:rPr>
                <w:rFonts w:ascii="Times New Roman" w:eastAsia="Arial Unicode MS" w:hAnsi="Times New Roman"/>
                <w:i/>
                <w:color w:val="000000"/>
                <w:sz w:val="24"/>
                <w:szCs w:val="24"/>
                <w:lang w:eastAsia="ru-RU"/>
              </w:rPr>
            </w:pPr>
            <w:proofErr w:type="spellStart"/>
            <w:r w:rsidRPr="007D087D">
              <w:rPr>
                <w:rFonts w:ascii="Times New Roman" w:eastAsia="Arial Unicode MS" w:hAnsi="Times New Roman"/>
                <w:i/>
                <w:color w:val="000000"/>
                <w:lang w:eastAsia="ru-RU"/>
              </w:rPr>
              <w:t>Моделі</w:t>
            </w:r>
            <w:proofErr w:type="spellEnd"/>
            <w:r w:rsidRPr="007D087D">
              <w:rPr>
                <w:rFonts w:ascii="Times New Roman" w:eastAsia="Arial Unicode MS" w:hAnsi="Times New Roman"/>
                <w:i/>
                <w:color w:val="000000"/>
                <w:lang w:eastAsia="ru-RU"/>
              </w:rPr>
              <w:t xml:space="preserve"> / </w:t>
            </w:r>
            <w:proofErr w:type="spellStart"/>
            <w:r w:rsidRPr="007D087D">
              <w:rPr>
                <w:rFonts w:ascii="Times New Roman" w:eastAsia="Arial Unicode MS" w:hAnsi="Times New Roman"/>
                <w:i/>
                <w:color w:val="000000"/>
                <w:lang w:eastAsia="ru-RU"/>
              </w:rPr>
              <w:t>маркасы</w:t>
            </w:r>
            <w:proofErr w:type="spellEnd"/>
            <w:r w:rsidRPr="007D087D">
              <w:rPr>
                <w:rFonts w:ascii="Times New Roman" w:eastAsia="Arial Unicode MS" w:hAnsi="Times New Roman"/>
                <w:i/>
                <w:color w:val="000000"/>
                <w:lang w:eastAsia="ru-RU"/>
              </w:rPr>
              <w:t xml:space="preserve">, каталог </w:t>
            </w:r>
            <w:proofErr w:type="spellStart"/>
            <w:r w:rsidRPr="007D087D">
              <w:rPr>
                <w:rFonts w:ascii="Times New Roman" w:eastAsia="Arial Unicode MS" w:hAnsi="Times New Roman"/>
                <w:i/>
                <w:color w:val="000000"/>
                <w:lang w:eastAsia="ru-RU"/>
              </w:rPr>
              <w:t>нөмірі</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медициналық</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техникаға</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жинақтаушының</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қысқаша</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техникалық</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сипаттамасы</w:t>
            </w:r>
            <w:proofErr w:type="spellEnd"/>
          </w:p>
        </w:tc>
        <w:tc>
          <w:tcPr>
            <w:tcW w:w="1139" w:type="dxa"/>
            <w:tcBorders>
              <w:top w:val="single" w:sz="4" w:space="0" w:color="auto"/>
              <w:left w:val="single" w:sz="4" w:space="0" w:color="auto"/>
              <w:bottom w:val="single" w:sz="4" w:space="0" w:color="auto"/>
              <w:right w:val="single" w:sz="4" w:space="0" w:color="auto"/>
            </w:tcBorders>
            <w:vAlign w:val="center"/>
            <w:hideMark/>
          </w:tcPr>
          <w:p w14:paraId="32491A9C" w14:textId="77777777" w:rsidR="007D087D" w:rsidRPr="007D087D" w:rsidRDefault="007D087D" w:rsidP="007D087D">
            <w:pPr>
              <w:spacing w:after="0" w:line="256" w:lineRule="auto"/>
              <w:ind w:left="-97" w:right="-86"/>
              <w:jc w:val="center"/>
              <w:rPr>
                <w:rFonts w:ascii="Times New Roman" w:eastAsia="Arial Unicode MS" w:hAnsi="Times New Roman"/>
                <w:i/>
                <w:color w:val="000000"/>
                <w:sz w:val="24"/>
                <w:szCs w:val="24"/>
                <w:lang w:eastAsia="ru-RU"/>
              </w:rPr>
            </w:pPr>
            <w:proofErr w:type="spellStart"/>
            <w:r w:rsidRPr="007D087D">
              <w:rPr>
                <w:rFonts w:ascii="Times New Roman" w:eastAsia="Arial Unicode MS" w:hAnsi="Times New Roman"/>
                <w:i/>
                <w:color w:val="000000"/>
                <w:lang w:eastAsia="ru-RU"/>
              </w:rPr>
              <w:t>Қажетті</w:t>
            </w:r>
            <w:proofErr w:type="spellEnd"/>
            <w:r w:rsidRPr="007D087D">
              <w:rPr>
                <w:rFonts w:ascii="Times New Roman" w:eastAsia="Arial Unicode MS" w:hAnsi="Times New Roman"/>
                <w:i/>
                <w:color w:val="000000"/>
                <w:lang w:eastAsia="ru-RU"/>
              </w:rPr>
              <w:t xml:space="preserve"> саны</w:t>
            </w:r>
          </w:p>
          <w:p w14:paraId="398EB26E" w14:textId="77777777" w:rsidR="007D087D" w:rsidRPr="007D087D" w:rsidRDefault="007D087D" w:rsidP="007D087D">
            <w:pPr>
              <w:spacing w:after="0" w:line="256" w:lineRule="auto"/>
              <w:ind w:left="-97" w:right="-86"/>
              <w:jc w:val="center"/>
              <w:rPr>
                <w:rFonts w:ascii="Times New Roman" w:eastAsia="Arial Unicode MS" w:hAnsi="Times New Roman"/>
                <w:i/>
                <w:color w:val="000000"/>
                <w:sz w:val="24"/>
                <w:szCs w:val="24"/>
                <w:lang w:eastAsia="ru-RU"/>
              </w:rPr>
            </w:pPr>
            <w:r w:rsidRPr="007D087D">
              <w:rPr>
                <w:rFonts w:ascii="Times New Roman" w:eastAsia="Arial Unicode MS" w:hAnsi="Times New Roman"/>
                <w:i/>
                <w:color w:val="000000"/>
                <w:lang w:eastAsia="ru-RU"/>
              </w:rPr>
              <w:t>(</w:t>
            </w:r>
            <w:proofErr w:type="spellStart"/>
            <w:r w:rsidRPr="007D087D">
              <w:rPr>
                <w:rFonts w:ascii="Times New Roman" w:eastAsia="Arial Unicode MS" w:hAnsi="Times New Roman"/>
                <w:i/>
                <w:color w:val="000000"/>
                <w:lang w:eastAsia="ru-RU"/>
              </w:rPr>
              <w:t>өлшем</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бірлігін</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көрсете</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отырып</w:t>
            </w:r>
            <w:proofErr w:type="spellEnd"/>
            <w:r w:rsidRPr="007D087D">
              <w:rPr>
                <w:rFonts w:ascii="Times New Roman" w:eastAsia="Arial Unicode MS" w:hAnsi="Times New Roman"/>
                <w:i/>
                <w:color w:val="000000"/>
                <w:lang w:eastAsia="ru-RU"/>
              </w:rPr>
              <w:t>)</w:t>
            </w:r>
          </w:p>
        </w:tc>
      </w:tr>
      <w:tr w:rsidR="007D087D" w:rsidRPr="007D087D" w14:paraId="48BA83E4" w14:textId="77777777" w:rsidTr="005E5BF7">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28AE6418" w14:textId="77777777" w:rsidR="007D087D" w:rsidRPr="007D087D" w:rsidRDefault="007D087D" w:rsidP="007D087D">
            <w:pPr>
              <w:spacing w:after="0" w:line="240" w:lineRule="auto"/>
              <w:rPr>
                <w:rFonts w:ascii="Times New Roman" w:eastAsia="Arial Unicode MS" w:hAnsi="Times New Roman"/>
                <w:b/>
                <w:color w:val="000000"/>
                <w:sz w:val="24"/>
                <w:szCs w:val="24"/>
                <w:lang w:eastAsia="ru-RU"/>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4542B22D" w14:textId="77777777" w:rsidR="007D087D" w:rsidRPr="007D087D" w:rsidRDefault="007D087D" w:rsidP="007D087D">
            <w:pPr>
              <w:spacing w:after="0" w:line="240" w:lineRule="auto"/>
              <w:rPr>
                <w:rFonts w:ascii="Times New Roman" w:eastAsia="Arial Unicode MS" w:hAnsi="Times New Roman"/>
                <w:b/>
                <w:color w:val="000000"/>
                <w:sz w:val="24"/>
                <w:szCs w:val="24"/>
                <w:lang w:eastAsia="ru-RU"/>
              </w:rPr>
            </w:pPr>
          </w:p>
        </w:tc>
        <w:tc>
          <w:tcPr>
            <w:tcW w:w="11487" w:type="dxa"/>
            <w:gridSpan w:val="4"/>
            <w:tcBorders>
              <w:top w:val="single" w:sz="4" w:space="0" w:color="auto"/>
              <w:left w:val="single" w:sz="4" w:space="0" w:color="auto"/>
              <w:bottom w:val="single" w:sz="4" w:space="0" w:color="auto"/>
              <w:right w:val="single" w:sz="4" w:space="0" w:color="auto"/>
            </w:tcBorders>
            <w:hideMark/>
          </w:tcPr>
          <w:p w14:paraId="2ABA50CD" w14:textId="77777777" w:rsidR="007D087D" w:rsidRPr="007D087D" w:rsidRDefault="007D087D" w:rsidP="007D087D">
            <w:pPr>
              <w:spacing w:after="0" w:line="256" w:lineRule="auto"/>
              <w:rPr>
                <w:rFonts w:ascii="Times New Roman" w:eastAsia="Arial Unicode MS" w:hAnsi="Times New Roman"/>
                <w:i/>
                <w:color w:val="000000"/>
                <w:sz w:val="24"/>
                <w:szCs w:val="24"/>
                <w:lang w:eastAsia="ru-RU"/>
              </w:rPr>
            </w:pPr>
            <w:proofErr w:type="spellStart"/>
            <w:r w:rsidRPr="007D087D">
              <w:rPr>
                <w:rFonts w:ascii="Times New Roman" w:eastAsia="Arial Unicode MS" w:hAnsi="Times New Roman"/>
                <w:i/>
                <w:color w:val="000000"/>
                <w:lang w:eastAsia="ru-RU"/>
              </w:rPr>
              <w:t>Негізгі</w:t>
            </w:r>
            <w:proofErr w:type="spellEnd"/>
            <w:r w:rsidRPr="007D087D">
              <w:rPr>
                <w:rFonts w:ascii="Times New Roman" w:eastAsia="Arial Unicode MS" w:hAnsi="Times New Roman"/>
                <w:i/>
                <w:color w:val="000000"/>
                <w:lang w:eastAsia="ru-RU"/>
              </w:rPr>
              <w:t xml:space="preserve"> </w:t>
            </w:r>
            <w:proofErr w:type="spellStart"/>
            <w:r w:rsidRPr="007D087D">
              <w:rPr>
                <w:rFonts w:ascii="Times New Roman" w:eastAsia="Arial Unicode MS" w:hAnsi="Times New Roman"/>
                <w:i/>
                <w:color w:val="000000"/>
                <w:lang w:eastAsia="ru-RU"/>
              </w:rPr>
              <w:t>компоненттер</w:t>
            </w:r>
            <w:proofErr w:type="spellEnd"/>
          </w:p>
        </w:tc>
      </w:tr>
      <w:tr w:rsidR="007D087D" w:rsidRPr="007D087D" w14:paraId="0B495A33" w14:textId="77777777" w:rsidTr="005E5BF7">
        <w:trPr>
          <w:trHeight w:val="28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36629D3E" w14:textId="77777777" w:rsidR="007D087D" w:rsidRPr="007D087D" w:rsidRDefault="007D087D" w:rsidP="007D087D">
            <w:pPr>
              <w:spacing w:after="0" w:line="240" w:lineRule="auto"/>
              <w:rPr>
                <w:rFonts w:ascii="Times New Roman" w:eastAsia="Arial Unicode MS" w:hAnsi="Times New Roman"/>
                <w:b/>
                <w:color w:val="000000"/>
                <w:sz w:val="24"/>
                <w:szCs w:val="24"/>
                <w:lang w:eastAsia="ru-RU"/>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00371E15" w14:textId="77777777" w:rsidR="007D087D" w:rsidRPr="007D087D" w:rsidRDefault="007D087D" w:rsidP="007D087D">
            <w:pPr>
              <w:spacing w:after="0" w:line="240" w:lineRule="auto"/>
              <w:rPr>
                <w:rFonts w:ascii="Times New Roman" w:eastAsia="Arial Unicode MS" w:hAnsi="Times New Roman"/>
                <w:b/>
                <w:color w:val="000000"/>
                <w:sz w:val="24"/>
                <w:szCs w:val="24"/>
                <w:lang w:eastAsia="ru-RU"/>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D89B4D7" w14:textId="77777777" w:rsidR="007D087D" w:rsidRPr="007D087D" w:rsidRDefault="007D087D" w:rsidP="007D087D">
            <w:pPr>
              <w:spacing w:after="0" w:line="256" w:lineRule="auto"/>
              <w:jc w:val="center"/>
              <w:rPr>
                <w:rFonts w:ascii="Times New Roman" w:eastAsia="Times New Roman" w:hAnsi="Times New Roman"/>
                <w:color w:val="000000"/>
                <w:sz w:val="24"/>
                <w:szCs w:val="24"/>
                <w:lang w:eastAsia="ru-RU"/>
              </w:rPr>
            </w:pPr>
            <w:r w:rsidRPr="007D087D">
              <w:rPr>
                <w:rFonts w:ascii="Times New Roman" w:eastAsia="Times New Roman" w:hAnsi="Times New Roman"/>
                <w:color w:val="000000"/>
                <w:lang w:eastAsia="ru-RU"/>
              </w:rPr>
              <w:t>1</w:t>
            </w:r>
          </w:p>
        </w:tc>
        <w:tc>
          <w:tcPr>
            <w:tcW w:w="3260" w:type="dxa"/>
            <w:tcBorders>
              <w:top w:val="single" w:sz="4" w:space="0" w:color="auto"/>
              <w:left w:val="single" w:sz="4" w:space="0" w:color="auto"/>
              <w:bottom w:val="single" w:sz="4" w:space="0" w:color="auto"/>
              <w:right w:val="single" w:sz="4" w:space="0" w:color="auto"/>
            </w:tcBorders>
            <w:shd w:val="clear" w:color="auto" w:fill="FFFFFF"/>
            <w:vAlign w:val="center"/>
          </w:tcPr>
          <w:p w14:paraId="06EB7234" w14:textId="69E1E3AA" w:rsidR="007D087D" w:rsidRPr="007D087D" w:rsidRDefault="00A61CE3" w:rsidP="007D087D">
            <w:pPr>
              <w:spacing w:after="0" w:line="256" w:lineRule="auto"/>
              <w:rPr>
                <w:rFonts w:ascii="Times New Roman" w:eastAsia="Times New Roman" w:hAnsi="Times New Roman"/>
                <w:color w:val="000000"/>
                <w:sz w:val="24"/>
                <w:szCs w:val="24"/>
                <w:lang w:eastAsia="ru-RU"/>
              </w:rPr>
            </w:pPr>
            <w:proofErr w:type="spellStart"/>
            <w:r w:rsidRPr="00A61CE3">
              <w:rPr>
                <w:rFonts w:ascii="Times New Roman" w:eastAsia="Times New Roman" w:hAnsi="Times New Roman"/>
                <w:color w:val="000000"/>
                <w:sz w:val="24"/>
                <w:szCs w:val="24"/>
                <w:lang w:eastAsia="ru-RU"/>
              </w:rPr>
              <w:t>Негізгі</w:t>
            </w:r>
            <w:proofErr w:type="spellEnd"/>
            <w:r w:rsidRPr="00A61CE3">
              <w:rPr>
                <w:rFonts w:ascii="Times New Roman" w:eastAsia="Times New Roman" w:hAnsi="Times New Roman"/>
                <w:color w:val="000000"/>
                <w:sz w:val="24"/>
                <w:szCs w:val="24"/>
                <w:lang w:eastAsia="ru-RU"/>
              </w:rPr>
              <w:t xml:space="preserve"> блок</w:t>
            </w:r>
          </w:p>
        </w:tc>
        <w:tc>
          <w:tcPr>
            <w:tcW w:w="6521" w:type="dxa"/>
            <w:tcBorders>
              <w:top w:val="single" w:sz="4" w:space="0" w:color="auto"/>
              <w:left w:val="nil"/>
              <w:bottom w:val="single" w:sz="4" w:space="0" w:color="auto"/>
              <w:right w:val="single" w:sz="4" w:space="0" w:color="auto"/>
            </w:tcBorders>
            <w:shd w:val="clear" w:color="auto" w:fill="FFFFFF"/>
            <w:vAlign w:val="center"/>
          </w:tcPr>
          <w:p w14:paraId="31A1242D" w14:textId="77777777" w:rsidR="00A61CE3" w:rsidRPr="009C2D97" w:rsidRDefault="00A61CE3" w:rsidP="009C2D97">
            <w:pPr>
              <w:pStyle w:val="aa"/>
              <w:rPr>
                <w:rFonts w:ascii="Times New Roman" w:hAnsi="Times New Roman"/>
                <w:lang w:val="kk-KZ" w:eastAsia="ru-RU"/>
              </w:rPr>
            </w:pPr>
            <w:r w:rsidRPr="009C2D97">
              <w:rPr>
                <w:rFonts w:ascii="Times New Roman" w:hAnsi="Times New Roman"/>
                <w:lang w:val="kk-KZ" w:eastAsia="ru-RU"/>
              </w:rPr>
              <w:t>Жарықдиодты хирургиялық шам (мобильді нұсқа). Жалпы талаптар: Бір күмбезді жылжымалы хирургиялық жарықдиодты шам – бар болуы. Жарық беруді ұйымдастыру - жарықдиодты элементтер. Аз инвазивті хирургия үшін жарықтандыру режимі – қолжетімділік. Шам күмбезінде жарық диодтарын орналастыруға арналған блоктық жүйенің болмауы - болуы. Әрбір жарықдиодты элементті жеке ауыстыру мүмкіндігі (бірнеше жарық диоды блогымен емес) – қолжетімділік. Шамның тұтқаларын 3 қосылымда айналдыру мүмкіндігі – қолжетімділік.</w:t>
            </w:r>
          </w:p>
          <w:p w14:paraId="059F855A" w14:textId="77777777" w:rsidR="00A61CE3" w:rsidRPr="009C2D97" w:rsidRDefault="00A61CE3" w:rsidP="009C2D97">
            <w:pPr>
              <w:pStyle w:val="aa"/>
              <w:rPr>
                <w:rFonts w:ascii="Times New Roman" w:hAnsi="Times New Roman"/>
                <w:lang w:val="kk-KZ" w:eastAsia="ru-RU"/>
              </w:rPr>
            </w:pPr>
            <w:r w:rsidRPr="009C2D97">
              <w:rPr>
                <w:rFonts w:ascii="Times New Roman" w:hAnsi="Times New Roman"/>
                <w:lang w:val="kk-KZ" w:eastAsia="ru-RU"/>
              </w:rPr>
              <w:t>Шамның қолының кем дегенде 300 градусқа айналу мүмкіндігі. Күмбезді кем дегенде 300 градусқа айналдыру мүмкіндігі. Күмбез ұстағышының көтерілу бұрышы 45 градустан кем емес. Күмбез ұстағышын түсіру бұрышы 45 градустан кем емес. Күмбез ұстағышының оңға/солға бұрылу бұрышы кемінде 30 градус. Шам күмбезіне қойылатын талаптар: Орталық тұтқа шамды орналастыру үшін алынбайды - қолжетімділік. Алынбалы, зарарсыздандырылатын орталық тұтқа міндетті емес.</w:t>
            </w:r>
          </w:p>
          <w:p w14:paraId="1188EB71" w14:textId="14CB2F07" w:rsidR="007D087D" w:rsidRPr="009C2D97" w:rsidRDefault="00A61CE3" w:rsidP="009C2D97">
            <w:pPr>
              <w:pStyle w:val="aa"/>
              <w:rPr>
                <w:rFonts w:ascii="Times New Roman" w:hAnsi="Times New Roman"/>
                <w:lang w:val="en-US" w:eastAsia="ru-RU"/>
              </w:rPr>
            </w:pPr>
            <w:r w:rsidRPr="009C2D97">
              <w:rPr>
                <w:rFonts w:ascii="Times New Roman" w:hAnsi="Times New Roman"/>
                <w:lang w:val="kk-KZ" w:eastAsia="ru-RU"/>
              </w:rPr>
              <w:t>Күмбездегі шамды басқару түймелері - қолжетімділік. Жарық көзі - жарықдиодты шамдар. Шам күмбезінің жарықтандыру сипаттамалары: Шамнан 1 м қашықтықта орталық жарықтандыру, 70 000 Люкс кем емес. Жарық өрісінің диаметрі (d10), кемінде 170 мм. Жарықтандыру тереңдігі (20%), кемінде 1500 мм. Жарықтандыру тереңдігі (60%), кемінде 700 мм. Түс температурасы, кемінде 4350 К. Түсті көрсету индексі (Ra), кемінде 96. Түсті көрсету индексі (R9), кемінде 96. Жарықтықты реттеу диапазоны, 10-100% кем емес. Жарықтықты реттеу деңгейлерінің саны, кемінде 5. Жалпы сәулелену, 250 Вт/м2 артық емес. Меншікті сәулелену, 3,6 мВт/(м2∙люкс) артық емес. Кем дегенде 895-2160 мм диапазонында реттелетін күмбез биіктігі. Жылжымалы доңғалақ тірегі, кем дегенде 4 дөңгелек. Әрбір дөңгелекте тежегіш бар. Жарықдиодты шамдардың қызмет ету мерзімі кемінде 59 999 сағатты құрайды. Максималды қуат тұтыну, 28 Вт аспайды. Шам күмбезінің механикалық сипаттамалары: Күмбез өлшемі, 230 мм * 330 мм артық емес. Жарықтандыру блогының салмағы 3 кг-нан аспайды. Шамның салмағы: 25 кг аспайды. Штатив негізінің биіктігі 1590 мм-ден кем емес.</w:t>
            </w:r>
          </w:p>
        </w:tc>
        <w:tc>
          <w:tcPr>
            <w:tcW w:w="1139" w:type="dxa"/>
            <w:tcBorders>
              <w:top w:val="single" w:sz="4" w:space="0" w:color="auto"/>
              <w:left w:val="nil"/>
              <w:bottom w:val="single" w:sz="4" w:space="0" w:color="auto"/>
              <w:right w:val="single" w:sz="4" w:space="0" w:color="auto"/>
            </w:tcBorders>
            <w:vAlign w:val="center"/>
            <w:hideMark/>
          </w:tcPr>
          <w:p w14:paraId="4CBD0A84" w14:textId="394A0928" w:rsidR="007D087D" w:rsidRPr="007D087D" w:rsidRDefault="00A61CE3" w:rsidP="007D087D">
            <w:pPr>
              <w:spacing w:after="0" w:line="256" w:lineRule="auto"/>
              <w:jc w:val="center"/>
              <w:rPr>
                <w:rFonts w:ascii="Times New Roman" w:eastAsia="Times New Roman" w:hAnsi="Times New Roman"/>
                <w:color w:val="000000"/>
                <w:sz w:val="24"/>
                <w:szCs w:val="24"/>
                <w:lang w:eastAsia="ru-RU"/>
              </w:rPr>
            </w:pPr>
            <w:r>
              <w:rPr>
                <w:rFonts w:ascii="Times New Roman" w:eastAsia="Times New Roman" w:hAnsi="Times New Roman"/>
                <w:color w:val="000000"/>
                <w:lang w:eastAsia="ru-RU"/>
              </w:rPr>
              <w:t>1 д.</w:t>
            </w:r>
          </w:p>
        </w:tc>
      </w:tr>
      <w:tr w:rsidR="009C2D97" w:rsidRPr="007D087D" w14:paraId="7C670263" w14:textId="77777777" w:rsidTr="005E5BF7">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4C62F0F7" w14:textId="77777777" w:rsidR="009C2D97" w:rsidRPr="007D087D" w:rsidRDefault="009C2D97" w:rsidP="009C2D97">
            <w:pPr>
              <w:spacing w:after="0" w:line="240" w:lineRule="auto"/>
              <w:rPr>
                <w:rFonts w:ascii="Times New Roman" w:eastAsia="Arial Unicode MS" w:hAnsi="Times New Roman"/>
                <w:b/>
                <w:color w:val="000000"/>
                <w:sz w:val="24"/>
                <w:szCs w:val="24"/>
                <w:lang w:eastAsia="ru-RU"/>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0AC30555" w14:textId="77777777" w:rsidR="009C2D97" w:rsidRPr="007D087D" w:rsidRDefault="009C2D97" w:rsidP="009C2D97">
            <w:pPr>
              <w:spacing w:after="0" w:line="240" w:lineRule="auto"/>
              <w:rPr>
                <w:rFonts w:ascii="Times New Roman" w:eastAsia="Arial Unicode MS" w:hAnsi="Times New Roman"/>
                <w:b/>
                <w:color w:val="000000"/>
                <w:sz w:val="24"/>
                <w:szCs w:val="24"/>
                <w:lang w:eastAsia="ru-RU"/>
              </w:rPr>
            </w:pPr>
          </w:p>
        </w:tc>
        <w:tc>
          <w:tcPr>
            <w:tcW w:w="567" w:type="dxa"/>
            <w:tcBorders>
              <w:top w:val="single" w:sz="4" w:space="0" w:color="000000"/>
              <w:left w:val="single" w:sz="4" w:space="0" w:color="000000"/>
              <w:bottom w:val="single" w:sz="4" w:space="0" w:color="000000"/>
            </w:tcBorders>
            <w:shd w:val="clear" w:color="auto" w:fill="auto"/>
            <w:vAlign w:val="center"/>
            <w:hideMark/>
          </w:tcPr>
          <w:p w14:paraId="76B039EF" w14:textId="44B7CC80" w:rsidR="009C2D97" w:rsidRPr="007D087D" w:rsidRDefault="009C2D97" w:rsidP="009C2D97">
            <w:pPr>
              <w:spacing w:after="0" w:line="256" w:lineRule="auto"/>
              <w:jc w:val="center"/>
              <w:rPr>
                <w:rFonts w:ascii="Times New Roman" w:eastAsia="Times New Roman" w:hAnsi="Times New Roman"/>
                <w:color w:val="000000"/>
                <w:lang w:eastAsia="ru-RU"/>
              </w:rPr>
            </w:pPr>
            <w:r w:rsidRPr="009C2D97">
              <w:rPr>
                <w:rFonts w:ascii="Times New Roman" w:eastAsia="Times New Roman" w:hAnsi="Times New Roman"/>
                <w:lang w:eastAsia="zh-CN"/>
              </w:rPr>
              <w:t>2</w:t>
            </w:r>
          </w:p>
        </w:tc>
        <w:tc>
          <w:tcPr>
            <w:tcW w:w="3260" w:type="dxa"/>
            <w:tcBorders>
              <w:top w:val="single" w:sz="4" w:space="0" w:color="000000"/>
              <w:left w:val="single" w:sz="4" w:space="0" w:color="000000"/>
              <w:bottom w:val="single" w:sz="4" w:space="0" w:color="000000"/>
            </w:tcBorders>
            <w:shd w:val="clear" w:color="auto" w:fill="auto"/>
            <w:vAlign w:val="center"/>
            <w:hideMark/>
          </w:tcPr>
          <w:p w14:paraId="61AB7E88" w14:textId="0862DFBD" w:rsidR="009C2D97" w:rsidRPr="007D087D" w:rsidRDefault="009C2D97" w:rsidP="009C2D97">
            <w:pPr>
              <w:spacing w:after="0" w:line="256" w:lineRule="auto"/>
              <w:rPr>
                <w:rFonts w:ascii="Times New Roman" w:eastAsia="Arial Unicode MS" w:hAnsi="Times New Roman"/>
                <w:color w:val="000000"/>
                <w:lang w:eastAsia="ru-RU"/>
              </w:rPr>
            </w:pPr>
            <w:proofErr w:type="spellStart"/>
            <w:r w:rsidRPr="009C2D97">
              <w:rPr>
                <w:rFonts w:ascii="Times New Roman" w:hAnsi="Times New Roman"/>
                <w:lang w:eastAsia="zh-CN"/>
              </w:rPr>
              <w:t>Тұтқа</w:t>
            </w:r>
            <w:proofErr w:type="spellEnd"/>
          </w:p>
        </w:tc>
        <w:tc>
          <w:tcPr>
            <w:tcW w:w="6521" w:type="dxa"/>
            <w:tcBorders>
              <w:top w:val="single" w:sz="4" w:space="0" w:color="000000"/>
              <w:left w:val="single" w:sz="4" w:space="0" w:color="000000"/>
              <w:bottom w:val="single" w:sz="4" w:space="0" w:color="000000"/>
            </w:tcBorders>
            <w:shd w:val="clear" w:color="auto" w:fill="auto"/>
            <w:hideMark/>
          </w:tcPr>
          <w:p w14:paraId="3921BAB7" w14:textId="60B32E60" w:rsidR="009C2D97" w:rsidRPr="007D087D" w:rsidRDefault="009C2D97" w:rsidP="009C2D97">
            <w:pPr>
              <w:spacing w:after="0" w:line="256" w:lineRule="auto"/>
              <w:rPr>
                <w:rFonts w:ascii="Times New Roman" w:eastAsia="Times New Roman" w:hAnsi="Times New Roman"/>
                <w:color w:val="000000"/>
                <w:lang w:eastAsia="ru-RU"/>
              </w:rPr>
            </w:pPr>
            <w:proofErr w:type="spellStart"/>
            <w:r w:rsidRPr="009C2D97">
              <w:rPr>
                <w:rFonts w:ascii="Times New Roman" w:eastAsia="Times New Roman" w:hAnsi="Times New Roman"/>
                <w:bCs/>
                <w:lang w:eastAsia="ru-RU"/>
              </w:rPr>
              <w:t>Стерилденетін</w:t>
            </w:r>
            <w:proofErr w:type="spellEnd"/>
            <w:r w:rsidRPr="009C2D97">
              <w:rPr>
                <w:rFonts w:ascii="Times New Roman" w:eastAsia="Times New Roman" w:hAnsi="Times New Roman"/>
                <w:bCs/>
                <w:lang w:eastAsia="ru-RU"/>
              </w:rPr>
              <w:t xml:space="preserve"> </w:t>
            </w:r>
            <w:proofErr w:type="spellStart"/>
            <w:r w:rsidRPr="009C2D97">
              <w:rPr>
                <w:rFonts w:ascii="Times New Roman" w:eastAsia="Times New Roman" w:hAnsi="Times New Roman"/>
                <w:bCs/>
                <w:lang w:eastAsia="ru-RU"/>
              </w:rPr>
              <w:t>шам</w:t>
            </w:r>
            <w:proofErr w:type="spellEnd"/>
            <w:r w:rsidRPr="009C2D97">
              <w:rPr>
                <w:rFonts w:ascii="Times New Roman" w:eastAsia="Times New Roman" w:hAnsi="Times New Roman"/>
                <w:bCs/>
                <w:lang w:eastAsia="ru-RU"/>
              </w:rPr>
              <w:t xml:space="preserve"> </w:t>
            </w:r>
            <w:proofErr w:type="spellStart"/>
            <w:r w:rsidRPr="009C2D97">
              <w:rPr>
                <w:rFonts w:ascii="Times New Roman" w:eastAsia="Times New Roman" w:hAnsi="Times New Roman"/>
                <w:bCs/>
                <w:lang w:eastAsia="ru-RU"/>
              </w:rPr>
              <w:t>күмбезінің</w:t>
            </w:r>
            <w:proofErr w:type="spellEnd"/>
            <w:r w:rsidRPr="009C2D97">
              <w:rPr>
                <w:rFonts w:ascii="Times New Roman" w:eastAsia="Times New Roman" w:hAnsi="Times New Roman"/>
                <w:bCs/>
                <w:lang w:eastAsia="ru-RU"/>
              </w:rPr>
              <w:t xml:space="preserve"> </w:t>
            </w:r>
            <w:proofErr w:type="spellStart"/>
            <w:r w:rsidRPr="009C2D97">
              <w:rPr>
                <w:rFonts w:ascii="Times New Roman" w:eastAsia="Times New Roman" w:hAnsi="Times New Roman"/>
                <w:bCs/>
                <w:lang w:eastAsia="ru-RU"/>
              </w:rPr>
              <w:t>тұтқасы</w:t>
            </w:r>
            <w:proofErr w:type="spellEnd"/>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E04E235" w14:textId="2BCC1AE5" w:rsidR="009C2D97" w:rsidRPr="007D087D" w:rsidRDefault="009C2D97" w:rsidP="009C2D97">
            <w:pPr>
              <w:spacing w:after="0" w:line="256" w:lineRule="auto"/>
              <w:jc w:val="center"/>
              <w:rPr>
                <w:rFonts w:ascii="Arial Unicode MS" w:eastAsia="Arial Unicode MS" w:hAnsi="Arial Unicode MS" w:cs="Arial Unicode MS"/>
                <w:color w:val="000000"/>
                <w:lang w:eastAsia="ru-RU"/>
              </w:rPr>
            </w:pPr>
            <w:r w:rsidRPr="009C2D97">
              <w:rPr>
                <w:rFonts w:ascii="Times New Roman" w:eastAsia="Times New Roman" w:hAnsi="Times New Roman"/>
                <w:lang w:eastAsia="zh-CN"/>
              </w:rPr>
              <w:t>1 д.</w:t>
            </w:r>
          </w:p>
        </w:tc>
      </w:tr>
      <w:tr w:rsidR="009C2D97" w:rsidRPr="007D087D" w14:paraId="206AC04B" w14:textId="77777777" w:rsidTr="005E5BF7">
        <w:trPr>
          <w:trHeight w:val="141"/>
          <w:jc w:val="right"/>
        </w:trPr>
        <w:tc>
          <w:tcPr>
            <w:tcW w:w="704" w:type="dxa"/>
            <w:vMerge/>
            <w:tcBorders>
              <w:top w:val="single" w:sz="4" w:space="0" w:color="auto"/>
              <w:left w:val="single" w:sz="4" w:space="0" w:color="auto"/>
              <w:bottom w:val="single" w:sz="4" w:space="0" w:color="auto"/>
              <w:right w:val="single" w:sz="4" w:space="0" w:color="auto"/>
            </w:tcBorders>
            <w:vAlign w:val="center"/>
            <w:hideMark/>
          </w:tcPr>
          <w:p w14:paraId="16D388D4" w14:textId="77777777" w:rsidR="009C2D97" w:rsidRPr="007D087D" w:rsidRDefault="009C2D97" w:rsidP="009C2D97">
            <w:pPr>
              <w:spacing w:after="0" w:line="240" w:lineRule="auto"/>
              <w:rPr>
                <w:rFonts w:ascii="Times New Roman" w:eastAsia="Arial Unicode MS" w:hAnsi="Times New Roman"/>
                <w:b/>
                <w:color w:val="000000"/>
                <w:sz w:val="24"/>
                <w:szCs w:val="24"/>
                <w:lang w:eastAsia="ru-RU"/>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4C34E00B" w14:textId="77777777" w:rsidR="009C2D97" w:rsidRPr="007D087D" w:rsidRDefault="009C2D97" w:rsidP="009C2D97">
            <w:pPr>
              <w:spacing w:after="0" w:line="240" w:lineRule="auto"/>
              <w:rPr>
                <w:rFonts w:ascii="Times New Roman" w:eastAsia="Arial Unicode MS" w:hAnsi="Times New Roman"/>
                <w:b/>
                <w:color w:val="000000"/>
                <w:sz w:val="24"/>
                <w:szCs w:val="24"/>
                <w:lang w:eastAsia="ru-RU"/>
              </w:rPr>
            </w:pPr>
          </w:p>
        </w:tc>
        <w:tc>
          <w:tcPr>
            <w:tcW w:w="567" w:type="dxa"/>
            <w:tcBorders>
              <w:top w:val="single" w:sz="4" w:space="0" w:color="000000"/>
              <w:left w:val="single" w:sz="4" w:space="0" w:color="000000"/>
              <w:bottom w:val="single" w:sz="4" w:space="0" w:color="000000"/>
            </w:tcBorders>
            <w:shd w:val="clear" w:color="auto" w:fill="auto"/>
            <w:vAlign w:val="center"/>
            <w:hideMark/>
          </w:tcPr>
          <w:p w14:paraId="2383D439" w14:textId="09DDE5DC" w:rsidR="009C2D97" w:rsidRPr="007D087D" w:rsidRDefault="009C2D97" w:rsidP="009C2D97">
            <w:pPr>
              <w:spacing w:after="0" w:line="256" w:lineRule="auto"/>
              <w:jc w:val="center"/>
              <w:rPr>
                <w:rFonts w:ascii="Times New Roman" w:eastAsia="Times New Roman" w:hAnsi="Times New Roman"/>
                <w:color w:val="000000"/>
                <w:lang w:eastAsia="ru-RU"/>
              </w:rPr>
            </w:pPr>
            <w:r w:rsidRPr="009C2D97">
              <w:rPr>
                <w:rFonts w:ascii="Times New Roman" w:eastAsia="Times New Roman" w:hAnsi="Times New Roman"/>
                <w:lang w:eastAsia="zh-CN"/>
              </w:rPr>
              <w:t>3</w:t>
            </w:r>
          </w:p>
        </w:tc>
        <w:tc>
          <w:tcPr>
            <w:tcW w:w="3260" w:type="dxa"/>
            <w:tcBorders>
              <w:top w:val="single" w:sz="4" w:space="0" w:color="000000"/>
              <w:left w:val="single" w:sz="4" w:space="0" w:color="000000"/>
              <w:bottom w:val="single" w:sz="4" w:space="0" w:color="000000"/>
            </w:tcBorders>
            <w:shd w:val="clear" w:color="auto" w:fill="auto"/>
            <w:vAlign w:val="center"/>
            <w:hideMark/>
          </w:tcPr>
          <w:p w14:paraId="13715A76" w14:textId="561AA610" w:rsidR="009C2D97" w:rsidRPr="007D087D" w:rsidRDefault="009C2D97" w:rsidP="009C2D97">
            <w:pPr>
              <w:spacing w:after="0" w:line="256" w:lineRule="auto"/>
              <w:rPr>
                <w:rFonts w:ascii="Times New Roman" w:eastAsia="Times New Roman" w:hAnsi="Times New Roman"/>
                <w:color w:val="000000"/>
                <w:lang w:eastAsia="ru-RU"/>
              </w:rPr>
            </w:pPr>
            <w:r w:rsidRPr="009C2D97">
              <w:rPr>
                <w:rFonts w:ascii="Times New Roman" w:hAnsi="Times New Roman"/>
                <w:lang w:eastAsia="zh-CN"/>
              </w:rPr>
              <w:t xml:space="preserve">Батарея </w:t>
            </w:r>
            <w:proofErr w:type="spellStart"/>
            <w:r w:rsidRPr="009C2D97">
              <w:rPr>
                <w:rFonts w:ascii="Times New Roman" w:hAnsi="Times New Roman"/>
                <w:lang w:eastAsia="zh-CN"/>
              </w:rPr>
              <w:t>модулі</w:t>
            </w:r>
            <w:proofErr w:type="spellEnd"/>
          </w:p>
        </w:tc>
        <w:tc>
          <w:tcPr>
            <w:tcW w:w="6521" w:type="dxa"/>
            <w:tcBorders>
              <w:top w:val="single" w:sz="4" w:space="0" w:color="000000"/>
              <w:left w:val="single" w:sz="4" w:space="0" w:color="000000"/>
              <w:bottom w:val="single" w:sz="4" w:space="0" w:color="000000"/>
            </w:tcBorders>
            <w:shd w:val="clear" w:color="auto" w:fill="auto"/>
            <w:hideMark/>
          </w:tcPr>
          <w:p w14:paraId="7EA82CD7" w14:textId="0107BED1" w:rsidR="009C2D97" w:rsidRPr="007D087D" w:rsidRDefault="009C2D97" w:rsidP="009C2D97">
            <w:pPr>
              <w:spacing w:after="0" w:line="256" w:lineRule="auto"/>
              <w:rPr>
                <w:rFonts w:ascii="Times New Roman" w:eastAsia="Times New Roman" w:hAnsi="Times New Roman"/>
                <w:color w:val="000000"/>
                <w:lang w:eastAsia="ru-RU"/>
              </w:rPr>
            </w:pPr>
            <w:proofErr w:type="spellStart"/>
            <w:r w:rsidRPr="009C2D97">
              <w:rPr>
                <w:rFonts w:ascii="Times New Roman" w:eastAsia="Times New Roman" w:hAnsi="Times New Roman"/>
                <w:bCs/>
                <w:lang w:eastAsia="ru-RU"/>
              </w:rPr>
              <w:t>Аккумуляторлық</w:t>
            </w:r>
            <w:proofErr w:type="spellEnd"/>
            <w:r w:rsidRPr="009C2D97">
              <w:rPr>
                <w:rFonts w:ascii="Times New Roman" w:eastAsia="Times New Roman" w:hAnsi="Times New Roman"/>
                <w:bCs/>
                <w:lang w:eastAsia="ru-RU"/>
              </w:rPr>
              <w:t xml:space="preserve"> батарея</w:t>
            </w:r>
          </w:p>
        </w:tc>
        <w:tc>
          <w:tcPr>
            <w:tcW w:w="113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4CD3B5B" w14:textId="17DB5C2C" w:rsidR="009C2D97" w:rsidRPr="007D087D" w:rsidRDefault="009C2D97" w:rsidP="009C2D97">
            <w:pPr>
              <w:spacing w:after="0" w:line="256" w:lineRule="auto"/>
              <w:jc w:val="center"/>
              <w:rPr>
                <w:rFonts w:ascii="Arial Unicode MS" w:eastAsia="Arial Unicode MS" w:hAnsi="Arial Unicode MS" w:cs="Arial Unicode MS"/>
                <w:color w:val="000000"/>
                <w:lang w:eastAsia="ru-RU"/>
              </w:rPr>
            </w:pPr>
            <w:r w:rsidRPr="009C2D97">
              <w:rPr>
                <w:rFonts w:ascii="Times New Roman" w:eastAsia="Times New Roman" w:hAnsi="Times New Roman"/>
                <w:lang w:eastAsia="zh-CN"/>
              </w:rPr>
              <w:t>2 д.</w:t>
            </w:r>
          </w:p>
        </w:tc>
      </w:tr>
      <w:tr w:rsidR="009C2D97" w:rsidRPr="005E5BF7" w14:paraId="0DC8F2A3" w14:textId="77777777" w:rsidTr="005E5BF7">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14:paraId="1D93E273" w14:textId="77777777" w:rsidR="009C2D97" w:rsidRPr="007D087D" w:rsidRDefault="009C2D97" w:rsidP="009C2D97">
            <w:pPr>
              <w:spacing w:after="0" w:line="256" w:lineRule="auto"/>
              <w:jc w:val="center"/>
              <w:rPr>
                <w:rFonts w:ascii="Times New Roman" w:eastAsia="Arial Unicode MS" w:hAnsi="Times New Roman"/>
                <w:b/>
                <w:color w:val="000000"/>
                <w:sz w:val="24"/>
                <w:szCs w:val="24"/>
                <w:lang w:eastAsia="ru-RU"/>
              </w:rPr>
            </w:pPr>
            <w:r w:rsidRPr="007D087D">
              <w:rPr>
                <w:rFonts w:ascii="Times New Roman" w:eastAsia="Arial Unicode MS" w:hAnsi="Times New Roman"/>
                <w:b/>
                <w:color w:val="000000"/>
                <w:lang w:eastAsia="ru-RU"/>
              </w:rPr>
              <w:t>4</w:t>
            </w:r>
          </w:p>
        </w:tc>
        <w:tc>
          <w:tcPr>
            <w:tcW w:w="3544" w:type="dxa"/>
            <w:tcBorders>
              <w:top w:val="single" w:sz="4" w:space="0" w:color="auto"/>
              <w:left w:val="single" w:sz="4" w:space="0" w:color="auto"/>
              <w:bottom w:val="single" w:sz="4" w:space="0" w:color="auto"/>
              <w:right w:val="single" w:sz="4" w:space="0" w:color="auto"/>
            </w:tcBorders>
            <w:hideMark/>
          </w:tcPr>
          <w:p w14:paraId="4D6329D9" w14:textId="77777777" w:rsidR="009C2D97" w:rsidRPr="007D087D" w:rsidRDefault="009C2D97" w:rsidP="009C2D97">
            <w:pPr>
              <w:spacing w:after="0" w:line="256" w:lineRule="auto"/>
              <w:rPr>
                <w:rFonts w:ascii="Times New Roman" w:eastAsia="Arial Unicode MS" w:hAnsi="Times New Roman"/>
                <w:b/>
                <w:color w:val="000000"/>
                <w:sz w:val="24"/>
                <w:szCs w:val="24"/>
                <w:lang w:eastAsia="ru-RU"/>
              </w:rPr>
            </w:pPr>
            <w:proofErr w:type="spellStart"/>
            <w:r w:rsidRPr="007D087D">
              <w:rPr>
                <w:rFonts w:ascii="Times New Roman" w:eastAsia="Arial Unicode MS" w:hAnsi="Times New Roman"/>
                <w:b/>
                <w:color w:val="000000"/>
                <w:lang w:eastAsia="ru-RU"/>
              </w:rPr>
              <w:t>Пайдалану</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шарттарына</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қ</w:t>
            </w:r>
            <w:r w:rsidRPr="007D087D">
              <w:rPr>
                <w:rFonts w:ascii="Times New Roman" w:eastAsia="Malgun Gothic Semilight" w:hAnsi="Times New Roman"/>
                <w:b/>
                <w:color w:val="000000"/>
                <w:lang w:eastAsia="ru-RU"/>
              </w:rPr>
              <w:t>ойылатынталаптар</w:t>
            </w:r>
            <w:proofErr w:type="spellEnd"/>
          </w:p>
        </w:tc>
        <w:tc>
          <w:tcPr>
            <w:tcW w:w="11487" w:type="dxa"/>
            <w:gridSpan w:val="4"/>
            <w:tcBorders>
              <w:top w:val="single" w:sz="4" w:space="0" w:color="auto"/>
              <w:left w:val="single" w:sz="4" w:space="0" w:color="auto"/>
              <w:bottom w:val="single" w:sz="4" w:space="0" w:color="auto"/>
              <w:right w:val="single" w:sz="4" w:space="0" w:color="auto"/>
            </w:tcBorders>
            <w:vAlign w:val="center"/>
            <w:hideMark/>
          </w:tcPr>
          <w:p w14:paraId="333329BE" w14:textId="77777777" w:rsidR="009C2D97" w:rsidRPr="00F1783D" w:rsidRDefault="009C2D97" w:rsidP="00F1783D">
            <w:pPr>
              <w:spacing w:after="0" w:line="240" w:lineRule="auto"/>
              <w:rPr>
                <w:rFonts w:ascii="Times New Roman" w:eastAsia="Arial Unicode MS" w:hAnsi="Times New Roman"/>
                <w:color w:val="000000"/>
                <w:lang w:val="kk-KZ" w:eastAsia="ru-RU"/>
              </w:rPr>
            </w:pPr>
            <w:r w:rsidRPr="00F1783D">
              <w:rPr>
                <w:rFonts w:ascii="Times New Roman" w:eastAsia="Arial Unicode MS" w:hAnsi="Times New Roman"/>
                <w:color w:val="000000"/>
                <w:lang w:val="kk-KZ" w:eastAsia="ru-RU"/>
              </w:rPr>
              <w:t xml:space="preserve">Үй-жайға қойылатын талаптар: </w:t>
            </w:r>
          </w:p>
          <w:p w14:paraId="4CD53012" w14:textId="77777777" w:rsidR="009C2D97" w:rsidRPr="00F1783D" w:rsidRDefault="009C2D97" w:rsidP="00F1783D">
            <w:pPr>
              <w:spacing w:after="0" w:line="240" w:lineRule="auto"/>
              <w:rPr>
                <w:rFonts w:ascii="Times New Roman" w:eastAsia="Arial Unicode MS" w:hAnsi="Times New Roman"/>
                <w:color w:val="000000"/>
                <w:lang w:val="kk-KZ" w:eastAsia="ru-RU"/>
              </w:rPr>
            </w:pPr>
            <w:r w:rsidRPr="00F1783D">
              <w:rPr>
                <w:rFonts w:ascii="Times New Roman" w:eastAsia="Arial Unicode MS" w:hAnsi="Times New Roman"/>
                <w:color w:val="000000"/>
                <w:lang w:val="kk-KZ" w:eastAsia="ru-RU"/>
              </w:rPr>
              <w:t>Бөлменің ауданы: кемінде 1 ш.м;</w:t>
            </w:r>
          </w:p>
          <w:p w14:paraId="29A1F869" w14:textId="77777777" w:rsidR="009C2D97" w:rsidRPr="00F1783D" w:rsidRDefault="009C2D97" w:rsidP="00F1783D">
            <w:pPr>
              <w:spacing w:after="0" w:line="240" w:lineRule="auto"/>
              <w:rPr>
                <w:rFonts w:ascii="Times New Roman" w:eastAsia="Arial Unicode MS" w:hAnsi="Times New Roman"/>
                <w:color w:val="000000"/>
                <w:lang w:val="kk-KZ" w:eastAsia="ru-RU"/>
              </w:rPr>
            </w:pPr>
            <w:r w:rsidRPr="00F1783D">
              <w:rPr>
                <w:rFonts w:ascii="Times New Roman" w:eastAsia="Arial Unicode MS" w:hAnsi="Times New Roman"/>
                <w:color w:val="000000"/>
                <w:lang w:val="kk-KZ" w:eastAsia="ru-RU"/>
              </w:rPr>
              <w:t>Жүйенің оңтайлы жұмыс шарттары:</w:t>
            </w:r>
          </w:p>
          <w:p w14:paraId="45C38DC4" w14:textId="77777777" w:rsidR="009C2D97" w:rsidRPr="00F1783D" w:rsidRDefault="009C2D97" w:rsidP="00F1783D">
            <w:pPr>
              <w:spacing w:after="0" w:line="240" w:lineRule="auto"/>
              <w:rPr>
                <w:rFonts w:ascii="Times New Roman" w:eastAsia="Arial Unicode MS" w:hAnsi="Times New Roman"/>
                <w:color w:val="000000"/>
                <w:lang w:val="kk-KZ" w:eastAsia="ru-RU"/>
              </w:rPr>
            </w:pPr>
            <w:r w:rsidRPr="00F1783D">
              <w:rPr>
                <w:rFonts w:ascii="Times New Roman" w:eastAsia="Arial Unicode MS" w:hAnsi="Times New Roman"/>
                <w:color w:val="000000"/>
                <w:lang w:val="kk-KZ" w:eastAsia="ru-RU"/>
              </w:rPr>
              <w:t>Қоршаған орта температурасы: 20~30°C</w:t>
            </w:r>
          </w:p>
          <w:p w14:paraId="7A2265D3" w14:textId="77777777" w:rsidR="009C2D97" w:rsidRPr="00F1783D" w:rsidRDefault="009C2D97" w:rsidP="00F1783D">
            <w:pPr>
              <w:spacing w:after="0" w:line="240" w:lineRule="auto"/>
              <w:rPr>
                <w:rFonts w:ascii="Times New Roman" w:eastAsia="Arial Unicode MS" w:hAnsi="Times New Roman"/>
                <w:color w:val="000000"/>
                <w:lang w:val="kk-KZ" w:eastAsia="ru-RU"/>
              </w:rPr>
            </w:pPr>
            <w:r w:rsidRPr="00F1783D">
              <w:rPr>
                <w:rFonts w:ascii="Times New Roman" w:eastAsia="Arial Unicode MS" w:hAnsi="Times New Roman"/>
                <w:color w:val="000000"/>
                <w:lang w:val="kk-KZ" w:eastAsia="ru-RU"/>
              </w:rPr>
              <w:t>Салыстырмалы ылғалдылық: 30~75%</w:t>
            </w:r>
          </w:p>
          <w:p w14:paraId="14A956C0" w14:textId="77777777" w:rsidR="009C2D97" w:rsidRPr="00F1783D" w:rsidRDefault="009C2D97" w:rsidP="00F1783D">
            <w:pPr>
              <w:spacing w:after="0" w:line="240" w:lineRule="auto"/>
              <w:rPr>
                <w:rFonts w:ascii="Times New Roman" w:eastAsia="Arial Unicode MS" w:hAnsi="Times New Roman"/>
                <w:color w:val="000000"/>
                <w:lang w:val="kk-KZ" w:eastAsia="ru-RU"/>
              </w:rPr>
            </w:pPr>
            <w:r w:rsidRPr="00F1783D">
              <w:rPr>
                <w:rFonts w:ascii="Times New Roman" w:eastAsia="Arial Unicode MS" w:hAnsi="Times New Roman"/>
                <w:color w:val="000000"/>
                <w:lang w:val="kk-KZ" w:eastAsia="ru-RU"/>
              </w:rPr>
              <w:t>Атмосфералық қысым: 70~106 кПа</w:t>
            </w:r>
          </w:p>
          <w:p w14:paraId="4AD5F947" w14:textId="44DA8D12" w:rsidR="009C2D97" w:rsidRPr="00F1783D" w:rsidRDefault="009C2D97" w:rsidP="00F1783D">
            <w:pPr>
              <w:spacing w:after="0" w:line="240" w:lineRule="auto"/>
              <w:rPr>
                <w:rFonts w:ascii="Times New Roman" w:eastAsia="Arial Unicode MS" w:hAnsi="Times New Roman"/>
                <w:color w:val="000000"/>
                <w:lang w:val="kk-KZ" w:eastAsia="ru-RU"/>
              </w:rPr>
            </w:pPr>
            <w:r w:rsidRPr="00F1783D">
              <w:rPr>
                <w:rFonts w:ascii="Times New Roman" w:eastAsia="Arial Unicode MS" w:hAnsi="Times New Roman"/>
                <w:color w:val="000000"/>
                <w:lang w:val="kk-KZ" w:eastAsia="ru-RU"/>
              </w:rPr>
              <w:t>Қуат көзі 200-240 В</w:t>
            </w:r>
          </w:p>
        </w:tc>
      </w:tr>
      <w:tr w:rsidR="009C2D97" w:rsidRPr="007D087D" w14:paraId="2CF5F6E0" w14:textId="77777777" w:rsidTr="005E5BF7">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14:paraId="71110285" w14:textId="77777777" w:rsidR="009C2D97" w:rsidRPr="007D087D" w:rsidRDefault="009C2D97" w:rsidP="009C2D97">
            <w:pPr>
              <w:spacing w:after="0" w:line="256" w:lineRule="auto"/>
              <w:rPr>
                <w:rFonts w:ascii="Times New Roman" w:eastAsia="Arial Unicode MS" w:hAnsi="Times New Roman"/>
                <w:b/>
                <w:color w:val="000000"/>
                <w:sz w:val="24"/>
                <w:szCs w:val="24"/>
                <w:lang w:eastAsia="ru-RU"/>
              </w:rPr>
            </w:pPr>
            <w:r w:rsidRPr="007D087D">
              <w:rPr>
                <w:rFonts w:ascii="Times New Roman" w:eastAsia="Arial Unicode MS" w:hAnsi="Times New Roman"/>
                <w:b/>
                <w:color w:val="000000"/>
                <w:lang w:val="kk-KZ" w:eastAsia="ru-RU"/>
              </w:rPr>
              <w:t xml:space="preserve">   </w:t>
            </w:r>
            <w:r w:rsidRPr="007D087D">
              <w:rPr>
                <w:rFonts w:ascii="Times New Roman" w:eastAsia="Arial Unicode MS" w:hAnsi="Times New Roman"/>
                <w:b/>
                <w:color w:val="000000"/>
                <w:lang w:eastAsia="ru-RU"/>
              </w:rPr>
              <w:t>5</w:t>
            </w:r>
          </w:p>
        </w:tc>
        <w:tc>
          <w:tcPr>
            <w:tcW w:w="3544" w:type="dxa"/>
            <w:tcBorders>
              <w:top w:val="single" w:sz="4" w:space="0" w:color="auto"/>
              <w:left w:val="single" w:sz="4" w:space="0" w:color="auto"/>
              <w:bottom w:val="single" w:sz="4" w:space="0" w:color="auto"/>
              <w:right w:val="single" w:sz="4" w:space="0" w:color="auto"/>
            </w:tcBorders>
            <w:hideMark/>
          </w:tcPr>
          <w:p w14:paraId="349AA812" w14:textId="77777777" w:rsidR="009C2D97" w:rsidRPr="007D087D" w:rsidRDefault="009C2D97" w:rsidP="009C2D97">
            <w:pPr>
              <w:spacing w:after="0" w:line="256" w:lineRule="auto"/>
              <w:rPr>
                <w:rFonts w:ascii="Times New Roman" w:eastAsia="Malgun Gothic Semilight" w:hAnsi="Times New Roman"/>
                <w:b/>
                <w:color w:val="000000"/>
                <w:sz w:val="24"/>
                <w:szCs w:val="24"/>
                <w:lang w:eastAsia="ru-RU"/>
              </w:rPr>
            </w:pPr>
            <w:r w:rsidRPr="007D087D">
              <w:rPr>
                <w:rFonts w:ascii="Times New Roman" w:eastAsia="Arial Unicode MS" w:hAnsi="Times New Roman"/>
                <w:b/>
                <w:color w:val="000000"/>
                <w:lang w:eastAsia="ru-RU"/>
              </w:rPr>
              <w:t xml:space="preserve">МТР </w:t>
            </w:r>
            <w:proofErr w:type="spellStart"/>
            <w:r w:rsidRPr="007D087D">
              <w:rPr>
                <w:rFonts w:ascii="Times New Roman" w:eastAsia="Arial Unicode MS" w:hAnsi="Times New Roman"/>
                <w:b/>
                <w:color w:val="000000"/>
                <w:lang w:eastAsia="ru-RU"/>
              </w:rPr>
              <w:t>жеткі</w:t>
            </w:r>
            <w:r w:rsidRPr="007D087D">
              <w:rPr>
                <w:rFonts w:ascii="Times New Roman" w:eastAsia="Malgun Gothic Semilight" w:hAnsi="Times New Roman"/>
                <w:b/>
                <w:color w:val="000000"/>
                <w:lang w:eastAsia="ru-RU"/>
              </w:rPr>
              <w:t>зуд</w:t>
            </w:r>
            <w:r w:rsidRPr="007D087D">
              <w:rPr>
                <w:rFonts w:ascii="Times New Roman" w:eastAsia="Arial Unicode MS" w:hAnsi="Times New Roman"/>
                <w:b/>
                <w:color w:val="000000"/>
                <w:lang w:eastAsia="ru-RU"/>
              </w:rPr>
              <w:t>і</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Malgun Gothic Semilight" w:hAnsi="Times New Roman"/>
                <w:b/>
                <w:color w:val="000000"/>
                <w:lang w:eastAsia="ru-RU"/>
              </w:rPr>
              <w:t>ж</w:t>
            </w:r>
            <w:r w:rsidRPr="007D087D">
              <w:rPr>
                <w:rFonts w:ascii="Times New Roman" w:eastAsia="Arial Unicode MS" w:hAnsi="Times New Roman"/>
                <w:b/>
                <w:color w:val="000000"/>
                <w:lang w:eastAsia="ru-RU"/>
              </w:rPr>
              <w:t>ү</w:t>
            </w:r>
            <w:r w:rsidRPr="007D087D">
              <w:rPr>
                <w:rFonts w:ascii="Times New Roman" w:eastAsia="Malgun Gothic Semilight" w:hAnsi="Times New Roman"/>
                <w:b/>
                <w:color w:val="000000"/>
                <w:lang w:eastAsia="ru-RU"/>
              </w:rPr>
              <w:t>зегеасырушарттары</w:t>
            </w:r>
            <w:proofErr w:type="spellEnd"/>
          </w:p>
          <w:p w14:paraId="2C2E88D7" w14:textId="77777777" w:rsidR="009C2D97" w:rsidRPr="007D087D" w:rsidRDefault="009C2D97" w:rsidP="009C2D97">
            <w:pPr>
              <w:spacing w:after="0" w:line="256" w:lineRule="auto"/>
              <w:rPr>
                <w:rFonts w:ascii="Times New Roman" w:eastAsia="Arial Unicode MS" w:hAnsi="Times New Roman"/>
                <w:color w:val="000000"/>
                <w:sz w:val="24"/>
                <w:szCs w:val="24"/>
                <w:lang w:eastAsia="ru-RU"/>
              </w:rPr>
            </w:pPr>
            <w:r w:rsidRPr="007D087D">
              <w:rPr>
                <w:rFonts w:ascii="Times New Roman" w:eastAsia="Malgun Gothic Semilight" w:hAnsi="Times New Roman"/>
                <w:color w:val="000000"/>
                <w:lang w:eastAsia="ru-RU"/>
              </w:rPr>
              <w:t xml:space="preserve">(ИНКОТЕРМС 2020 </w:t>
            </w:r>
            <w:proofErr w:type="spellStart"/>
            <w:r w:rsidRPr="007D087D">
              <w:rPr>
                <w:rFonts w:ascii="Times New Roman" w:eastAsia="Malgun Gothic Semilight" w:hAnsi="Times New Roman"/>
                <w:color w:val="000000"/>
                <w:lang w:eastAsia="ru-RU"/>
              </w:rPr>
              <w:t>сәйкес</w:t>
            </w:r>
            <w:proofErr w:type="spellEnd"/>
            <w:r w:rsidRPr="007D087D">
              <w:rPr>
                <w:rFonts w:ascii="Times New Roman" w:eastAsia="Malgun Gothic Semilight" w:hAnsi="Times New Roman"/>
                <w:color w:val="000000"/>
                <w:lang w:eastAsia="ru-RU"/>
              </w:rPr>
              <w:t>)</w:t>
            </w:r>
          </w:p>
        </w:tc>
        <w:tc>
          <w:tcPr>
            <w:tcW w:w="11487" w:type="dxa"/>
            <w:gridSpan w:val="4"/>
            <w:tcBorders>
              <w:top w:val="single" w:sz="4" w:space="0" w:color="auto"/>
              <w:left w:val="single" w:sz="4" w:space="0" w:color="auto"/>
              <w:bottom w:val="single" w:sz="4" w:space="0" w:color="auto"/>
              <w:right w:val="single" w:sz="4" w:space="0" w:color="auto"/>
            </w:tcBorders>
            <w:hideMark/>
          </w:tcPr>
          <w:p w14:paraId="104472D4" w14:textId="1F5046AC" w:rsidR="009C2D97" w:rsidRPr="00F1783D" w:rsidRDefault="009C2D97" w:rsidP="00F1783D">
            <w:pPr>
              <w:spacing w:after="0" w:line="240" w:lineRule="auto"/>
              <w:rPr>
                <w:rFonts w:ascii="Times New Roman" w:eastAsia="Arial Unicode MS" w:hAnsi="Times New Roman"/>
                <w:color w:val="000000"/>
                <w:lang w:eastAsia="ru-RU"/>
              </w:rPr>
            </w:pPr>
            <w:r w:rsidRPr="00F1783D">
              <w:rPr>
                <w:rFonts w:ascii="Times New Roman" w:eastAsia="Arial Unicode MS" w:hAnsi="Times New Roman"/>
                <w:color w:val="000000"/>
                <w:lang w:eastAsia="ru-RU"/>
              </w:rPr>
              <w:t>DDP</w:t>
            </w:r>
            <w:r w:rsidR="00A173D4" w:rsidRPr="00F1783D">
              <w:rPr>
                <w:rFonts w:ascii="Times New Roman" w:eastAsia="Arial Unicode MS" w:hAnsi="Times New Roman"/>
                <w:color w:val="000000"/>
                <w:lang w:eastAsia="ru-RU"/>
              </w:rPr>
              <w:t>:</w:t>
            </w:r>
            <w:r w:rsidRPr="00F1783D">
              <w:rPr>
                <w:rFonts w:ascii="Times New Roman" w:eastAsia="Arial Unicode MS" w:hAnsi="Times New Roman"/>
                <w:color w:val="000000"/>
                <w:lang w:eastAsia="ru-RU"/>
              </w:rPr>
              <w:t xml:space="preserve"> </w:t>
            </w:r>
            <w:proofErr w:type="spellStart"/>
            <w:r w:rsidR="00A173D4" w:rsidRPr="00F1783D">
              <w:rPr>
                <w:rFonts w:ascii="Times New Roman" w:eastAsia="Arial Unicode MS" w:hAnsi="Times New Roman"/>
                <w:color w:val="000000"/>
                <w:lang w:eastAsia="ru-RU"/>
              </w:rPr>
              <w:t>межелі</w:t>
            </w:r>
            <w:proofErr w:type="spellEnd"/>
            <w:r w:rsidR="00A173D4" w:rsidRPr="00F1783D">
              <w:rPr>
                <w:rFonts w:ascii="Times New Roman" w:eastAsia="Arial Unicode MS" w:hAnsi="Times New Roman"/>
                <w:color w:val="000000"/>
                <w:lang w:eastAsia="ru-RU"/>
              </w:rPr>
              <w:t xml:space="preserve"> </w:t>
            </w:r>
            <w:proofErr w:type="spellStart"/>
            <w:r w:rsidR="00A173D4" w:rsidRPr="00F1783D">
              <w:rPr>
                <w:rFonts w:ascii="Times New Roman" w:eastAsia="Arial Unicode MS" w:hAnsi="Times New Roman"/>
                <w:color w:val="000000"/>
                <w:lang w:eastAsia="ru-RU"/>
              </w:rPr>
              <w:t>орын</w:t>
            </w:r>
            <w:proofErr w:type="spellEnd"/>
          </w:p>
        </w:tc>
      </w:tr>
      <w:tr w:rsidR="009C2D97" w:rsidRPr="007D087D" w14:paraId="59E4AC18" w14:textId="77777777" w:rsidTr="005E5BF7">
        <w:trPr>
          <w:trHeight w:val="470"/>
          <w:jc w:val="right"/>
        </w:trPr>
        <w:tc>
          <w:tcPr>
            <w:tcW w:w="704" w:type="dxa"/>
            <w:tcBorders>
              <w:top w:val="single" w:sz="4" w:space="0" w:color="auto"/>
              <w:left w:val="single" w:sz="4" w:space="0" w:color="auto"/>
              <w:bottom w:val="single" w:sz="4" w:space="0" w:color="auto"/>
              <w:right w:val="single" w:sz="4" w:space="0" w:color="auto"/>
            </w:tcBorders>
            <w:vAlign w:val="center"/>
            <w:hideMark/>
          </w:tcPr>
          <w:p w14:paraId="730CAA44" w14:textId="77777777" w:rsidR="009C2D97" w:rsidRPr="007D087D" w:rsidRDefault="009C2D97" w:rsidP="009C2D97">
            <w:pPr>
              <w:spacing w:after="0" w:line="256" w:lineRule="auto"/>
              <w:jc w:val="center"/>
              <w:rPr>
                <w:rFonts w:ascii="Times New Roman" w:eastAsia="Arial Unicode MS" w:hAnsi="Times New Roman"/>
                <w:b/>
                <w:color w:val="000000"/>
                <w:sz w:val="24"/>
                <w:szCs w:val="24"/>
                <w:lang w:eastAsia="ru-RU"/>
              </w:rPr>
            </w:pPr>
            <w:r w:rsidRPr="007D087D">
              <w:rPr>
                <w:rFonts w:ascii="Times New Roman" w:eastAsia="Arial Unicode MS" w:hAnsi="Times New Roman"/>
                <w:b/>
                <w:color w:val="000000"/>
                <w:lang w:eastAsia="ru-RU"/>
              </w:rPr>
              <w:t>6</w:t>
            </w:r>
          </w:p>
        </w:tc>
        <w:tc>
          <w:tcPr>
            <w:tcW w:w="3544" w:type="dxa"/>
            <w:tcBorders>
              <w:top w:val="single" w:sz="4" w:space="0" w:color="auto"/>
              <w:left w:val="single" w:sz="4" w:space="0" w:color="auto"/>
              <w:bottom w:val="single" w:sz="4" w:space="0" w:color="auto"/>
              <w:right w:val="single" w:sz="4" w:space="0" w:color="auto"/>
            </w:tcBorders>
            <w:vAlign w:val="center"/>
            <w:hideMark/>
          </w:tcPr>
          <w:p w14:paraId="47ECEA10" w14:textId="77777777" w:rsidR="009C2D97" w:rsidRPr="007D087D" w:rsidRDefault="009C2D97" w:rsidP="009C2D97">
            <w:pPr>
              <w:spacing w:after="0" w:line="256" w:lineRule="auto"/>
              <w:rPr>
                <w:rFonts w:ascii="Times New Roman" w:eastAsia="Arial Unicode MS" w:hAnsi="Times New Roman"/>
                <w:b/>
                <w:color w:val="000000"/>
                <w:sz w:val="24"/>
                <w:szCs w:val="24"/>
                <w:lang w:eastAsia="ru-RU"/>
              </w:rPr>
            </w:pPr>
            <w:proofErr w:type="spellStart"/>
            <w:r w:rsidRPr="007D087D">
              <w:rPr>
                <w:rFonts w:ascii="Times New Roman" w:eastAsia="Arial Unicode MS" w:hAnsi="Times New Roman"/>
                <w:b/>
                <w:color w:val="000000"/>
                <w:lang w:eastAsia="ru-RU"/>
              </w:rPr>
              <w:t>Медициналық</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техниканы</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жеткізу</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мерзімі</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және</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орналасқан</w:t>
            </w:r>
            <w:proofErr w:type="spellEnd"/>
            <w:r w:rsidRPr="007D087D">
              <w:rPr>
                <w:rFonts w:ascii="Times New Roman" w:eastAsia="Arial Unicode MS" w:hAnsi="Times New Roman"/>
                <w:b/>
                <w:color w:val="000000"/>
                <w:lang w:eastAsia="ru-RU"/>
              </w:rPr>
              <w:t xml:space="preserve"> </w:t>
            </w:r>
            <w:proofErr w:type="spellStart"/>
            <w:r w:rsidRPr="007D087D">
              <w:rPr>
                <w:rFonts w:ascii="Times New Roman" w:eastAsia="Arial Unicode MS" w:hAnsi="Times New Roman"/>
                <w:b/>
                <w:color w:val="000000"/>
                <w:lang w:eastAsia="ru-RU"/>
              </w:rPr>
              <w:t>жері</w:t>
            </w:r>
            <w:proofErr w:type="spellEnd"/>
          </w:p>
        </w:tc>
        <w:tc>
          <w:tcPr>
            <w:tcW w:w="11487" w:type="dxa"/>
            <w:gridSpan w:val="4"/>
            <w:tcBorders>
              <w:top w:val="single" w:sz="4" w:space="0" w:color="auto"/>
              <w:left w:val="single" w:sz="4" w:space="0" w:color="auto"/>
              <w:bottom w:val="single" w:sz="4" w:space="0" w:color="auto"/>
              <w:right w:val="single" w:sz="4" w:space="0" w:color="auto"/>
            </w:tcBorders>
            <w:hideMark/>
          </w:tcPr>
          <w:p w14:paraId="66DC4F49" w14:textId="514E9DC8" w:rsidR="009C2D97" w:rsidRPr="00F1783D" w:rsidRDefault="00E22D06" w:rsidP="009C2D97">
            <w:pPr>
              <w:spacing w:after="0" w:line="256" w:lineRule="auto"/>
              <w:rPr>
                <w:rFonts w:ascii="Times New Roman" w:eastAsia="Times New Roman" w:hAnsi="Times New Roman"/>
                <w:color w:val="000000"/>
                <w:lang w:eastAsia="ru-RU"/>
              </w:rPr>
            </w:pPr>
            <w:r w:rsidRPr="00F1783D">
              <w:rPr>
                <w:rFonts w:ascii="Times New Roman" w:eastAsia="Arial Unicode MS" w:hAnsi="Times New Roman"/>
                <w:color w:val="000000"/>
                <w:lang w:val="kk-KZ" w:eastAsia="ru-RU"/>
              </w:rPr>
              <w:t xml:space="preserve">2024 жылғы 25 қарашадан кешіктірмей </w:t>
            </w:r>
            <w:r w:rsidR="001C325C">
              <w:rPr>
                <w:rFonts w:ascii="Times New Roman" w:eastAsia="Arial Unicode MS" w:hAnsi="Times New Roman"/>
                <w:color w:val="000000"/>
                <w:lang w:val="kk-KZ" w:eastAsia="ru-RU"/>
              </w:rPr>
              <w:t>15</w:t>
            </w:r>
            <w:r w:rsidRPr="00F1783D">
              <w:rPr>
                <w:rFonts w:ascii="Times New Roman" w:eastAsia="Arial Unicode MS" w:hAnsi="Times New Roman"/>
                <w:color w:val="000000"/>
                <w:lang w:val="kk-KZ" w:eastAsia="ru-RU"/>
              </w:rPr>
              <w:t xml:space="preserve"> күнтізбелік күн</w:t>
            </w:r>
          </w:p>
          <w:p w14:paraId="2CDA9DCE" w14:textId="77777777" w:rsidR="009C2D97" w:rsidRPr="00F1783D" w:rsidRDefault="009C2D97" w:rsidP="009C2D97">
            <w:pPr>
              <w:spacing w:after="0" w:line="256" w:lineRule="auto"/>
              <w:rPr>
                <w:rFonts w:ascii="Times New Roman" w:eastAsia="Arial Unicode MS" w:hAnsi="Times New Roman"/>
                <w:color w:val="000000"/>
                <w:lang w:val="kk-KZ" w:eastAsia="ru-RU"/>
              </w:rPr>
            </w:pPr>
            <w:proofErr w:type="spellStart"/>
            <w:r w:rsidRPr="00F1783D">
              <w:rPr>
                <w:rFonts w:ascii="Times New Roman" w:eastAsia="Times New Roman" w:hAnsi="Times New Roman"/>
                <w:color w:val="000000"/>
                <w:lang w:eastAsia="ru-RU"/>
              </w:rPr>
              <w:t>Мекен-жайы</w:t>
            </w:r>
            <w:proofErr w:type="spellEnd"/>
            <w:r w:rsidRPr="00F1783D">
              <w:rPr>
                <w:rFonts w:ascii="Times New Roman" w:eastAsia="Times New Roman" w:hAnsi="Times New Roman"/>
                <w:color w:val="000000"/>
                <w:lang w:eastAsia="ru-RU"/>
              </w:rPr>
              <w:t xml:space="preserve">: </w:t>
            </w:r>
            <w:r w:rsidRPr="00F1783D">
              <w:rPr>
                <w:rFonts w:ascii="Times New Roman" w:eastAsia="Arial Unicode MS" w:hAnsi="Times New Roman"/>
                <w:color w:val="000000"/>
                <w:lang w:val="kk-KZ" w:eastAsia="ru-RU"/>
              </w:rPr>
              <w:t>Солтүстік Қазақстан облысы, Тайынша ауданы, Тайынша қ. Крыжанов к. 72</w:t>
            </w:r>
          </w:p>
        </w:tc>
      </w:tr>
      <w:tr w:rsidR="009C2D97" w:rsidRPr="007D087D" w14:paraId="2A215820" w14:textId="77777777" w:rsidTr="005E5BF7">
        <w:trPr>
          <w:trHeight w:val="136"/>
          <w:jc w:val="right"/>
        </w:trPr>
        <w:tc>
          <w:tcPr>
            <w:tcW w:w="704" w:type="dxa"/>
            <w:tcBorders>
              <w:top w:val="single" w:sz="4" w:space="0" w:color="auto"/>
              <w:left w:val="single" w:sz="4" w:space="0" w:color="auto"/>
              <w:bottom w:val="single" w:sz="4" w:space="0" w:color="auto"/>
              <w:right w:val="single" w:sz="4" w:space="0" w:color="auto"/>
            </w:tcBorders>
            <w:vAlign w:val="center"/>
            <w:hideMark/>
          </w:tcPr>
          <w:p w14:paraId="34AB00C4" w14:textId="77777777" w:rsidR="009C2D97" w:rsidRPr="007D087D" w:rsidRDefault="009C2D97" w:rsidP="009C2D97">
            <w:pPr>
              <w:spacing w:after="0" w:line="256" w:lineRule="auto"/>
              <w:jc w:val="center"/>
              <w:rPr>
                <w:rFonts w:ascii="Times New Roman" w:eastAsia="Arial Unicode MS" w:hAnsi="Times New Roman"/>
                <w:b/>
                <w:color w:val="000000"/>
                <w:sz w:val="24"/>
                <w:szCs w:val="24"/>
                <w:lang w:eastAsia="ru-RU"/>
              </w:rPr>
            </w:pPr>
            <w:r w:rsidRPr="007D087D">
              <w:rPr>
                <w:rFonts w:ascii="Times New Roman" w:eastAsia="Arial Unicode MS" w:hAnsi="Times New Roman"/>
                <w:b/>
                <w:color w:val="000000"/>
                <w:lang w:eastAsia="ru-RU"/>
              </w:rPr>
              <w:t>7</w:t>
            </w:r>
          </w:p>
        </w:tc>
        <w:tc>
          <w:tcPr>
            <w:tcW w:w="3544" w:type="dxa"/>
            <w:tcBorders>
              <w:top w:val="single" w:sz="4" w:space="0" w:color="auto"/>
              <w:left w:val="single" w:sz="4" w:space="0" w:color="auto"/>
              <w:bottom w:val="single" w:sz="4" w:space="0" w:color="auto"/>
              <w:right w:val="single" w:sz="4" w:space="0" w:color="auto"/>
            </w:tcBorders>
            <w:vAlign w:val="center"/>
            <w:hideMark/>
          </w:tcPr>
          <w:p w14:paraId="1F493632" w14:textId="77777777" w:rsidR="009C2D97" w:rsidRPr="007D087D" w:rsidRDefault="009C2D97" w:rsidP="009C2D97">
            <w:pPr>
              <w:spacing w:after="0" w:line="256" w:lineRule="auto"/>
              <w:rPr>
                <w:rFonts w:ascii="Times New Roman" w:eastAsia="Arial Unicode MS" w:hAnsi="Times New Roman"/>
                <w:b/>
                <w:color w:val="000000"/>
                <w:sz w:val="24"/>
                <w:szCs w:val="24"/>
                <w:lang w:val="kk-KZ" w:eastAsia="ru-RU"/>
              </w:rPr>
            </w:pPr>
            <w:r w:rsidRPr="007D087D">
              <w:rPr>
                <w:rFonts w:ascii="Times New Roman" w:eastAsia="Arial Unicode MS" w:hAnsi="Times New Roman"/>
                <w:b/>
                <w:color w:val="000000"/>
                <w:lang w:val="kk-KZ" w:eastAsia="ru-RU"/>
              </w:rPr>
              <w:t>Жеткізушінің, оның Қазақстан Республикасындағы сервистік орталықтарында не үшінші құзыретті тұлғаларды тарта отырып</w:t>
            </w:r>
          </w:p>
          <w:p w14:paraId="56B0F195" w14:textId="77777777" w:rsidR="009C2D97" w:rsidRPr="007D087D" w:rsidRDefault="009C2D97" w:rsidP="009C2D97">
            <w:pPr>
              <w:spacing w:after="0" w:line="256" w:lineRule="auto"/>
              <w:rPr>
                <w:rFonts w:ascii="Times New Roman" w:eastAsia="Arial Unicode MS" w:hAnsi="Times New Roman"/>
                <w:color w:val="000000"/>
                <w:sz w:val="24"/>
                <w:szCs w:val="24"/>
                <w:lang w:val="kk-KZ" w:eastAsia="ru-RU"/>
              </w:rPr>
            </w:pPr>
            <w:r w:rsidRPr="007D087D">
              <w:rPr>
                <w:rFonts w:ascii="Times New Roman" w:eastAsia="Arial Unicode MS" w:hAnsi="Times New Roman"/>
                <w:b/>
                <w:color w:val="000000"/>
                <w:lang w:val="kk-KZ" w:eastAsia="ru-RU"/>
              </w:rPr>
              <w:t xml:space="preserve"> медициналық техникаға кепілдікті сервистік қызмет көрсету шарттары </w:t>
            </w:r>
          </w:p>
        </w:tc>
        <w:tc>
          <w:tcPr>
            <w:tcW w:w="11487" w:type="dxa"/>
            <w:gridSpan w:val="4"/>
            <w:tcBorders>
              <w:top w:val="single" w:sz="4" w:space="0" w:color="auto"/>
              <w:left w:val="single" w:sz="4" w:space="0" w:color="auto"/>
              <w:bottom w:val="single" w:sz="4" w:space="0" w:color="auto"/>
              <w:right w:val="single" w:sz="4" w:space="0" w:color="auto"/>
            </w:tcBorders>
            <w:vAlign w:val="center"/>
            <w:hideMark/>
          </w:tcPr>
          <w:p w14:paraId="5D30BDAA" w14:textId="77777777" w:rsidR="009C2D97" w:rsidRPr="00F1783D" w:rsidRDefault="009C2D97" w:rsidP="00F1783D">
            <w:pPr>
              <w:snapToGrid w:val="0"/>
              <w:spacing w:after="0" w:line="240" w:lineRule="auto"/>
              <w:rPr>
                <w:rFonts w:ascii="Times New Roman" w:eastAsia="Times New Roman" w:hAnsi="Times New Roman"/>
                <w:color w:val="000000"/>
                <w:lang w:val="kk-KZ" w:eastAsia="ru-RU"/>
              </w:rPr>
            </w:pPr>
            <w:r w:rsidRPr="00F1783D">
              <w:rPr>
                <w:rFonts w:ascii="Times New Roman" w:eastAsia="Times New Roman" w:hAnsi="Times New Roman"/>
                <w:color w:val="000000"/>
                <w:lang w:val="kk-KZ" w:eastAsia="ru-RU"/>
              </w:rPr>
              <w:t xml:space="preserve">Медициналық техникаға 37 айдан кем емес кепілді сервистік қызмет көрсету. </w:t>
            </w:r>
          </w:p>
          <w:p w14:paraId="31E9091C" w14:textId="77777777" w:rsidR="009C2D97" w:rsidRPr="00F1783D" w:rsidRDefault="009C2D97" w:rsidP="00F1783D">
            <w:pPr>
              <w:snapToGrid w:val="0"/>
              <w:spacing w:after="0" w:line="240" w:lineRule="auto"/>
              <w:rPr>
                <w:rFonts w:ascii="Times New Roman" w:eastAsia="Times New Roman" w:hAnsi="Times New Roman"/>
                <w:color w:val="000000"/>
                <w:lang w:val="kk-KZ" w:eastAsia="ru-RU"/>
              </w:rPr>
            </w:pPr>
            <w:r w:rsidRPr="00F1783D">
              <w:rPr>
                <w:rFonts w:ascii="Times New Roman" w:eastAsia="Times New Roman" w:hAnsi="Times New Roman"/>
                <w:color w:val="000000"/>
                <w:lang w:val="kk-KZ" w:eastAsia="ru-RU"/>
              </w:rPr>
              <w:t xml:space="preserve">Жоспарлы техникалық қызмет көрсету тоқсанына кемінде 1 рет жүргізілуі тиіс. </w:t>
            </w:r>
          </w:p>
          <w:p w14:paraId="540F55A8" w14:textId="77777777" w:rsidR="009C2D97" w:rsidRPr="00F1783D" w:rsidRDefault="009C2D97" w:rsidP="00F1783D">
            <w:pPr>
              <w:snapToGrid w:val="0"/>
              <w:spacing w:after="0" w:line="240" w:lineRule="auto"/>
              <w:rPr>
                <w:rFonts w:ascii="Times New Roman" w:eastAsia="Times New Roman" w:hAnsi="Times New Roman"/>
                <w:color w:val="000000"/>
                <w:lang w:val="kk-KZ" w:eastAsia="ru-RU"/>
              </w:rPr>
            </w:pPr>
            <w:r w:rsidRPr="00F1783D">
              <w:rPr>
                <w:rFonts w:ascii="Times New Roman" w:eastAsia="Times New Roman" w:hAnsi="Times New Roman"/>
                <w:color w:val="000000"/>
                <w:lang w:val="kk-KZ" w:eastAsia="ru-RU"/>
              </w:rPr>
              <w:t xml:space="preserve">Техникалық қызмет көрсету бойынша жұмыстар пайдалану құжаттамасының талаптарына сәйкес орындалады және мыналарды қамтуы тиіс: </w:t>
            </w:r>
          </w:p>
          <w:p w14:paraId="6B55E9BE" w14:textId="77777777" w:rsidR="009C2D97" w:rsidRPr="00F1783D" w:rsidRDefault="009C2D97" w:rsidP="00F1783D">
            <w:pPr>
              <w:snapToGrid w:val="0"/>
              <w:spacing w:after="0" w:line="240" w:lineRule="auto"/>
              <w:rPr>
                <w:rFonts w:ascii="Times New Roman" w:eastAsia="Times New Roman" w:hAnsi="Times New Roman"/>
                <w:color w:val="000000"/>
                <w:lang w:val="kk-KZ" w:eastAsia="ru-RU"/>
              </w:rPr>
            </w:pPr>
            <w:r w:rsidRPr="00F1783D">
              <w:rPr>
                <w:rFonts w:ascii="Times New Roman" w:eastAsia="Times New Roman" w:hAnsi="Times New Roman"/>
                <w:color w:val="000000"/>
                <w:lang w:val="kk-KZ" w:eastAsia="ru-RU"/>
              </w:rPr>
              <w:t xml:space="preserve">- пайдаланылған ресурстық құрамдас бөліктерді ауыстыру; </w:t>
            </w:r>
          </w:p>
          <w:p w14:paraId="59F50473" w14:textId="77777777" w:rsidR="009C2D97" w:rsidRPr="00F1783D" w:rsidRDefault="009C2D97" w:rsidP="00F1783D">
            <w:pPr>
              <w:snapToGrid w:val="0"/>
              <w:spacing w:after="0" w:line="240" w:lineRule="auto"/>
              <w:rPr>
                <w:rFonts w:ascii="Times New Roman" w:eastAsia="Times New Roman" w:hAnsi="Times New Roman"/>
                <w:color w:val="000000"/>
                <w:lang w:val="kk-KZ" w:eastAsia="ru-RU"/>
              </w:rPr>
            </w:pPr>
            <w:r w:rsidRPr="00F1783D">
              <w:rPr>
                <w:rFonts w:ascii="Times New Roman" w:eastAsia="Times New Roman" w:hAnsi="Times New Roman"/>
                <w:color w:val="000000"/>
                <w:lang w:val="kk-KZ" w:eastAsia="ru-RU"/>
              </w:rPr>
              <w:t>- медициналық техниканың жекелеген бөліктерін ауыстыру немесе қалпына келтіру;</w:t>
            </w:r>
          </w:p>
          <w:p w14:paraId="27B8954F" w14:textId="77777777" w:rsidR="009C2D97" w:rsidRPr="00F1783D" w:rsidRDefault="009C2D97" w:rsidP="00F1783D">
            <w:pPr>
              <w:snapToGrid w:val="0"/>
              <w:spacing w:after="0" w:line="240" w:lineRule="auto"/>
              <w:rPr>
                <w:rFonts w:ascii="Times New Roman" w:eastAsia="Times New Roman" w:hAnsi="Times New Roman"/>
                <w:color w:val="000000"/>
                <w:lang w:eastAsia="ru-RU"/>
              </w:rPr>
            </w:pPr>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медициналық</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техниканы</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баптау</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және</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реттеу</w:t>
            </w:r>
            <w:proofErr w:type="spellEnd"/>
            <w:r w:rsidRPr="00F1783D">
              <w:rPr>
                <w:rFonts w:ascii="Times New Roman" w:eastAsia="Times New Roman" w:hAnsi="Times New Roman"/>
                <w:color w:val="000000"/>
                <w:lang w:eastAsia="ru-RU"/>
              </w:rPr>
              <w:t xml:space="preserve">; осы </w:t>
            </w:r>
            <w:proofErr w:type="spellStart"/>
            <w:r w:rsidRPr="00F1783D">
              <w:rPr>
                <w:rFonts w:ascii="Times New Roman" w:eastAsia="Times New Roman" w:hAnsi="Times New Roman"/>
                <w:color w:val="000000"/>
                <w:lang w:eastAsia="ru-RU"/>
              </w:rPr>
              <w:t>медициналық</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техникаға</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тән</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жұмыстар</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және</w:t>
            </w:r>
            <w:proofErr w:type="spellEnd"/>
            <w:r w:rsidRPr="00F1783D">
              <w:rPr>
                <w:rFonts w:ascii="Times New Roman" w:eastAsia="Times New Roman" w:hAnsi="Times New Roman"/>
                <w:color w:val="000000"/>
                <w:lang w:eastAsia="ru-RU"/>
              </w:rPr>
              <w:t xml:space="preserve"> т. б.;</w:t>
            </w:r>
          </w:p>
          <w:p w14:paraId="6F44AFE5" w14:textId="77777777" w:rsidR="009C2D97" w:rsidRPr="00F1783D" w:rsidRDefault="009C2D97" w:rsidP="00F1783D">
            <w:pPr>
              <w:snapToGrid w:val="0"/>
              <w:spacing w:after="0" w:line="240" w:lineRule="auto"/>
              <w:rPr>
                <w:rFonts w:ascii="Times New Roman" w:eastAsia="Times New Roman" w:hAnsi="Times New Roman"/>
                <w:color w:val="000000"/>
                <w:lang w:eastAsia="ru-RU"/>
              </w:rPr>
            </w:pPr>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негізгі</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механизмдер</w:t>
            </w:r>
            <w:proofErr w:type="spellEnd"/>
            <w:r w:rsidRPr="00F1783D">
              <w:rPr>
                <w:rFonts w:ascii="Times New Roman" w:eastAsia="Times New Roman" w:hAnsi="Times New Roman"/>
                <w:color w:val="000000"/>
                <w:lang w:eastAsia="ru-RU"/>
              </w:rPr>
              <w:t xml:space="preserve"> мен </w:t>
            </w:r>
            <w:proofErr w:type="spellStart"/>
            <w:r w:rsidRPr="00F1783D">
              <w:rPr>
                <w:rFonts w:ascii="Times New Roman" w:eastAsia="Times New Roman" w:hAnsi="Times New Roman"/>
                <w:color w:val="000000"/>
                <w:lang w:eastAsia="ru-RU"/>
              </w:rPr>
              <w:t>тораптарды</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тазалау</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майлау</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және</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қажет</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болған</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жағдайда</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іріктеу</w:t>
            </w:r>
            <w:proofErr w:type="spellEnd"/>
            <w:r w:rsidRPr="00F1783D">
              <w:rPr>
                <w:rFonts w:ascii="Times New Roman" w:eastAsia="Times New Roman" w:hAnsi="Times New Roman"/>
                <w:color w:val="000000"/>
                <w:lang w:eastAsia="ru-RU"/>
              </w:rPr>
              <w:t>;</w:t>
            </w:r>
          </w:p>
          <w:p w14:paraId="391CC6DF" w14:textId="77777777" w:rsidR="009C2D97" w:rsidRPr="00F1783D" w:rsidRDefault="009C2D97" w:rsidP="00F1783D">
            <w:pPr>
              <w:snapToGrid w:val="0"/>
              <w:spacing w:after="0" w:line="240" w:lineRule="auto"/>
              <w:rPr>
                <w:rFonts w:ascii="Times New Roman" w:eastAsia="Times New Roman" w:hAnsi="Times New Roman"/>
                <w:color w:val="000000"/>
                <w:lang w:eastAsia="ru-RU"/>
              </w:rPr>
            </w:pPr>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медициналық</w:t>
            </w:r>
            <w:proofErr w:type="spellEnd"/>
            <w:r w:rsidRPr="00F1783D">
              <w:rPr>
                <w:rFonts w:ascii="Times New Roman" w:eastAsia="Times New Roman" w:hAnsi="Times New Roman"/>
                <w:color w:val="000000"/>
                <w:lang w:eastAsia="ru-RU"/>
              </w:rPr>
              <w:t xml:space="preserve"> техника </w:t>
            </w:r>
            <w:proofErr w:type="spellStart"/>
            <w:r w:rsidRPr="00F1783D">
              <w:rPr>
                <w:rFonts w:ascii="Times New Roman" w:eastAsia="Times New Roman" w:hAnsi="Times New Roman"/>
                <w:color w:val="000000"/>
                <w:lang w:eastAsia="ru-RU"/>
              </w:rPr>
              <w:t>корпусының</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сыртқы</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және</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ішкі</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беттерінен</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оның</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құрамдас</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бөліктерінің</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шаңын</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кірін</w:t>
            </w:r>
            <w:proofErr w:type="spellEnd"/>
            <w:r w:rsidRPr="00F1783D">
              <w:rPr>
                <w:rFonts w:ascii="Times New Roman" w:eastAsia="Times New Roman" w:hAnsi="Times New Roman"/>
                <w:color w:val="000000"/>
                <w:lang w:eastAsia="ru-RU"/>
              </w:rPr>
              <w:t xml:space="preserve">, Коррозия </w:t>
            </w:r>
            <w:proofErr w:type="spellStart"/>
            <w:r w:rsidRPr="00F1783D">
              <w:rPr>
                <w:rFonts w:ascii="Times New Roman" w:eastAsia="Times New Roman" w:hAnsi="Times New Roman"/>
                <w:color w:val="000000"/>
                <w:lang w:eastAsia="ru-RU"/>
              </w:rPr>
              <w:t>және</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тотығу</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іздерін</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жою</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ішінара</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блоктық-тораптық</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бөлшектеумен</w:t>
            </w:r>
            <w:proofErr w:type="spellEnd"/>
            <w:r w:rsidRPr="00F1783D">
              <w:rPr>
                <w:rFonts w:ascii="Times New Roman" w:eastAsia="Times New Roman" w:hAnsi="Times New Roman"/>
                <w:color w:val="000000"/>
                <w:lang w:eastAsia="ru-RU"/>
              </w:rPr>
              <w:t>);</w:t>
            </w:r>
          </w:p>
          <w:p w14:paraId="20063B65" w14:textId="77777777" w:rsidR="009C2D97" w:rsidRPr="00F1783D" w:rsidRDefault="009C2D97" w:rsidP="00F1783D">
            <w:pPr>
              <w:spacing w:after="0" w:line="240" w:lineRule="auto"/>
              <w:rPr>
                <w:rFonts w:ascii="Times New Roman" w:eastAsia="Arial Unicode MS" w:hAnsi="Times New Roman"/>
                <w:color w:val="000000"/>
                <w:lang w:eastAsia="ru-RU"/>
              </w:rPr>
            </w:pPr>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медициналық</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техниканың</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нақты</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түріне</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тән</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пайдалану</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құжаттамасында</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көрсетілген</w:t>
            </w:r>
            <w:proofErr w:type="spellEnd"/>
            <w:r w:rsidRPr="00F1783D">
              <w:rPr>
                <w:rFonts w:ascii="Times New Roman" w:eastAsia="Times New Roman" w:hAnsi="Times New Roman"/>
                <w:color w:val="000000"/>
                <w:lang w:eastAsia="ru-RU"/>
              </w:rPr>
              <w:t xml:space="preserve"> </w:t>
            </w:r>
            <w:proofErr w:type="spellStart"/>
            <w:r w:rsidRPr="00F1783D">
              <w:rPr>
                <w:rFonts w:ascii="Times New Roman" w:eastAsia="Times New Roman" w:hAnsi="Times New Roman"/>
                <w:color w:val="000000"/>
                <w:lang w:eastAsia="ru-RU"/>
              </w:rPr>
              <w:t>өзге</w:t>
            </w:r>
            <w:proofErr w:type="spellEnd"/>
            <w:r w:rsidRPr="00F1783D">
              <w:rPr>
                <w:rFonts w:ascii="Times New Roman" w:eastAsia="Times New Roman" w:hAnsi="Times New Roman"/>
                <w:color w:val="000000"/>
                <w:lang w:eastAsia="ru-RU"/>
              </w:rPr>
              <w:t xml:space="preserve"> де </w:t>
            </w:r>
            <w:proofErr w:type="spellStart"/>
            <w:r w:rsidRPr="00F1783D">
              <w:rPr>
                <w:rFonts w:ascii="Times New Roman" w:eastAsia="Times New Roman" w:hAnsi="Times New Roman"/>
                <w:color w:val="000000"/>
                <w:lang w:eastAsia="ru-RU"/>
              </w:rPr>
              <w:t>операциялар</w:t>
            </w:r>
            <w:proofErr w:type="spellEnd"/>
            <w:r w:rsidRPr="00F1783D">
              <w:rPr>
                <w:rFonts w:ascii="Times New Roman" w:eastAsia="Times New Roman" w:hAnsi="Times New Roman"/>
                <w:color w:val="000000"/>
                <w:lang w:eastAsia="ru-RU"/>
              </w:rPr>
              <w:t>.</w:t>
            </w:r>
          </w:p>
        </w:tc>
      </w:tr>
      <w:tr w:rsidR="009C2D97" w:rsidRPr="005E5BF7" w14:paraId="3826EC29" w14:textId="77777777" w:rsidTr="005E5BF7">
        <w:trPr>
          <w:trHeight w:val="136"/>
          <w:jc w:val="right"/>
        </w:trPr>
        <w:tc>
          <w:tcPr>
            <w:tcW w:w="704" w:type="dxa"/>
            <w:tcBorders>
              <w:top w:val="single" w:sz="4" w:space="0" w:color="auto"/>
              <w:left w:val="single" w:sz="4" w:space="0" w:color="auto"/>
              <w:bottom w:val="single" w:sz="4" w:space="0" w:color="auto"/>
              <w:right w:val="single" w:sz="4" w:space="0" w:color="auto"/>
            </w:tcBorders>
            <w:vAlign w:val="center"/>
          </w:tcPr>
          <w:p w14:paraId="5C3E9392" w14:textId="77777777" w:rsidR="009C2D97" w:rsidRPr="007D087D" w:rsidRDefault="009C2D97" w:rsidP="009C2D97">
            <w:pPr>
              <w:spacing w:after="0" w:line="256" w:lineRule="auto"/>
              <w:jc w:val="center"/>
              <w:rPr>
                <w:rFonts w:ascii="Times New Roman" w:eastAsia="Arial Unicode MS" w:hAnsi="Times New Roman"/>
                <w:b/>
                <w:color w:val="000000"/>
                <w:sz w:val="24"/>
                <w:szCs w:val="24"/>
                <w:lang w:eastAsia="ru-RU"/>
              </w:rPr>
            </w:pPr>
            <w:r w:rsidRPr="007D087D">
              <w:rPr>
                <w:rFonts w:ascii="Times New Roman" w:eastAsia="Arial Unicode MS" w:hAnsi="Times New Roman"/>
                <w:b/>
                <w:color w:val="000000"/>
                <w:lang w:eastAsia="ru-RU"/>
              </w:rPr>
              <w:t>8</w:t>
            </w:r>
          </w:p>
        </w:tc>
        <w:tc>
          <w:tcPr>
            <w:tcW w:w="3544" w:type="dxa"/>
            <w:tcBorders>
              <w:top w:val="single" w:sz="4" w:space="0" w:color="auto"/>
              <w:left w:val="single" w:sz="4" w:space="0" w:color="auto"/>
              <w:bottom w:val="single" w:sz="4" w:space="0" w:color="auto"/>
              <w:right w:val="single" w:sz="4" w:space="0" w:color="auto"/>
            </w:tcBorders>
            <w:vAlign w:val="center"/>
          </w:tcPr>
          <w:p w14:paraId="67B040F9" w14:textId="77777777" w:rsidR="009C2D97" w:rsidRPr="007D087D" w:rsidRDefault="009C2D97" w:rsidP="009C2D97">
            <w:pPr>
              <w:spacing w:after="0" w:line="256" w:lineRule="auto"/>
              <w:rPr>
                <w:rFonts w:ascii="Times New Roman" w:eastAsia="Arial Unicode MS" w:hAnsi="Times New Roman"/>
                <w:b/>
                <w:color w:val="000000"/>
                <w:sz w:val="24"/>
                <w:szCs w:val="24"/>
                <w:lang w:val="kk-KZ" w:eastAsia="ru-RU"/>
              </w:rPr>
            </w:pPr>
            <w:r w:rsidRPr="007D087D">
              <w:rPr>
                <w:rFonts w:ascii="Times New Roman" w:eastAsia="Arial Unicode MS" w:hAnsi="Times New Roman"/>
                <w:b/>
                <w:bCs/>
                <w:color w:val="000000"/>
                <w:lang w:val="kk" w:eastAsia="ru-RU"/>
              </w:rPr>
              <w:t>Ілеспе қызметтерге қойылатын талаптар</w:t>
            </w:r>
          </w:p>
        </w:tc>
        <w:tc>
          <w:tcPr>
            <w:tcW w:w="11487" w:type="dxa"/>
            <w:gridSpan w:val="4"/>
            <w:tcBorders>
              <w:top w:val="single" w:sz="4" w:space="0" w:color="auto"/>
              <w:left w:val="single" w:sz="4" w:space="0" w:color="auto"/>
              <w:bottom w:val="single" w:sz="4" w:space="0" w:color="auto"/>
              <w:right w:val="single" w:sz="4" w:space="0" w:color="auto"/>
            </w:tcBorders>
            <w:vAlign w:val="center"/>
          </w:tcPr>
          <w:p w14:paraId="6FB970BD" w14:textId="77777777" w:rsidR="009C2D97" w:rsidRPr="00F1783D" w:rsidRDefault="009C2D97" w:rsidP="00F1783D">
            <w:pPr>
              <w:snapToGrid w:val="0"/>
              <w:spacing w:after="0" w:line="240" w:lineRule="auto"/>
              <w:rPr>
                <w:rFonts w:ascii="Times New Roman" w:eastAsia="Times New Roman" w:hAnsi="Times New Roman"/>
                <w:color w:val="000000"/>
                <w:lang w:val="kk-KZ" w:eastAsia="ru-RU"/>
              </w:rPr>
            </w:pPr>
            <w:r w:rsidRPr="00F1783D">
              <w:rPr>
                <w:rFonts w:ascii="Times New Roman" w:eastAsia="Times New Roman" w:hAnsi="Times New Roman"/>
                <w:color w:val="000000"/>
                <w:lang w:val="kk" w:eastAsia="ru-RU"/>
              </w:rPr>
              <w:t>Тауардың әрбір жиынтығы мәтінінің қазақ немесе орыс тілдеріне аудармасы бар техникалық және пайдалану құжаттамасының жиынтығымен жабдықталады. Тауарларды өткізу Қазақстан Республикасының заңнамасына сәйкес жүзеге асырылады. Беру жиынтығы осы кестенің әрбір тармағы (жиынтық немесе жабдық бірлігі) үшін тауардың және барлық жиынтықтың нақты техникалық сипаттамаларын көрсете отырып сипатталады. Егер техникалық ерекшелікте өзгеше көрсетілмесе, қосымша адаптерлерсіз немесе трансформаторларсыз, электр қуаты 220 Вольт. Аспаптармен бірге берілетін, Тапсырыс берушінің орнатылған жабдығының бағдарламалық жасақтамамен үйлесімді бағдарламалық қамтылым. Өнім беруші тауарды беру процесін білікті мамандармен сүйемелдеуді қамтамасыз етеді. Тауарды беруді жүзеге асыру кезінде Өнім беруші Тапсырыс берушіге тауардың бағдарламалық жасақтамасына қол жеткізу үшін барлық сервис-кодтарды ұсынады.</w:t>
            </w:r>
            <w:r w:rsidRPr="00F1783D">
              <w:rPr>
                <w:rFonts w:ascii="Times New Roman" w:eastAsia="Times New Roman" w:hAnsi="Times New Roman"/>
                <w:color w:val="000000"/>
                <w:lang w:val="kk" w:eastAsia="ru-RU"/>
              </w:rPr>
              <w:br/>
              <w:t xml:space="preserve">Өлшеу құралдарына жататын тауар Қазақстан Республикасының өлшеу құралдарының тізіліміне енгізілуге тиіс. Жабдық орнатылғанға дейін күнтізбелік 40 (қырық) күннен кешіктірмей Өнім беруші Тапсырыс берушіні жабдықты </w:t>
            </w:r>
            <w:r w:rsidRPr="00F1783D">
              <w:rPr>
                <w:rFonts w:ascii="Times New Roman" w:eastAsia="Times New Roman" w:hAnsi="Times New Roman"/>
                <w:color w:val="000000"/>
                <w:lang w:val="kk" w:eastAsia="ru-RU"/>
              </w:rPr>
              <w:lastRenderedPageBreak/>
              <w:t>сәтті іске қосу үшін қажетті инсталляция алдындағы талаптар туралы хабардар етеді. Есіктердің стандартты ойықтарынан өтетін (ені 80 сантиметр, биіктігі 200 сантиметр) сыртқы габариттері бойынша үй-жайды инсталляциялау алдындағы дайындықпен күрделі монтаждау жұмыстарын жүргізуді болжамайтын ірі жабдық. Жабдықты жұмыс орнына жеткізуді, түсіруді, аспаптарды қаптамадан алуды, орнатуды, реттеуді және іске қосуды, олардың сипаттамаларының осы құжатқа және фирманың ерекшелігіне (дәлдік, сезімталдық, өнімділік және басқалар) сәйкестігін тексеруді, штатта тиісті мамандар, өндірушінің қызметкерлері болмаған кезде, Тапсырыс берушінің медициналық (аппликациялық тренинг) және техникалық персоналды оқытуды (растайтын құжат бере отырып, қызмет көрсетудің базалық деңгейіне) Өнім беруші жүзеге асырады.</w:t>
            </w:r>
          </w:p>
        </w:tc>
      </w:tr>
    </w:tbl>
    <w:p w14:paraId="33791121" w14:textId="74D36BCE" w:rsidR="00C8147E" w:rsidRPr="008A37B2" w:rsidRDefault="00C8147E" w:rsidP="005E5BF7">
      <w:pPr>
        <w:spacing w:after="0" w:line="240" w:lineRule="auto"/>
        <w:ind w:left="708" w:firstLine="708"/>
        <w:jc w:val="both"/>
        <w:rPr>
          <w:rFonts w:ascii="Times New Roman" w:hAnsi="Times New Roman"/>
          <w:color w:val="000000"/>
          <w:lang w:val="kk-KZ"/>
        </w:rPr>
      </w:pPr>
      <w:r w:rsidRPr="008A37B2">
        <w:rPr>
          <w:rFonts w:ascii="Times New Roman" w:hAnsi="Times New Roman"/>
          <w:color w:val="000000"/>
          <w:lang w:val="kk-KZ"/>
        </w:rPr>
        <w:lastRenderedPageBreak/>
        <w:t>Сатып алынатын медициналық бұйымға қойылатын талаптар:</w:t>
      </w:r>
    </w:p>
    <w:p w14:paraId="4692F634" w14:textId="77777777" w:rsidR="00C8147E" w:rsidRPr="008A37B2" w:rsidRDefault="00C8147E" w:rsidP="00C8147E">
      <w:pPr>
        <w:spacing w:after="0" w:line="240" w:lineRule="auto"/>
        <w:ind w:left="708" w:firstLine="708"/>
        <w:jc w:val="both"/>
        <w:rPr>
          <w:rFonts w:ascii="Times New Roman" w:hAnsi="Times New Roman"/>
          <w:color w:val="000000"/>
          <w:lang w:val="kk-KZ"/>
        </w:rPr>
      </w:pPr>
      <w:r w:rsidRPr="008A37B2">
        <w:rPr>
          <w:rFonts w:ascii="Times New Roman" w:hAnsi="Times New Roman"/>
          <w:color w:val="000000"/>
          <w:lang w:val="kk-KZ"/>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14:paraId="0EFC1338" w14:textId="77777777" w:rsidR="00C8147E" w:rsidRPr="008A37B2" w:rsidRDefault="00C8147E" w:rsidP="00C8147E">
      <w:pPr>
        <w:spacing w:after="0" w:line="240" w:lineRule="auto"/>
        <w:ind w:left="708" w:firstLine="708"/>
        <w:jc w:val="both"/>
        <w:rPr>
          <w:rFonts w:ascii="Times New Roman" w:hAnsi="Times New Roman"/>
          <w:color w:val="000000"/>
          <w:lang w:val="kk-KZ"/>
        </w:rPr>
      </w:pPr>
      <w:r w:rsidRPr="008A37B2">
        <w:rPr>
          <w:rFonts w:ascii="Times New Roman" w:hAnsi="Times New Roman"/>
          <w:color w:val="000000"/>
          <w:lang w:val="kk-KZ"/>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14:paraId="7779F527" w14:textId="77777777" w:rsidR="00C8147E" w:rsidRPr="008A37B2" w:rsidRDefault="00C8147E" w:rsidP="00C8147E">
      <w:pPr>
        <w:spacing w:after="0" w:line="240" w:lineRule="auto"/>
        <w:ind w:left="708" w:firstLine="708"/>
        <w:jc w:val="both"/>
        <w:rPr>
          <w:rFonts w:ascii="Times New Roman" w:hAnsi="Times New Roman"/>
          <w:color w:val="000000"/>
          <w:lang w:val="kk-KZ"/>
        </w:rPr>
      </w:pPr>
      <w:r w:rsidRPr="008A37B2">
        <w:rPr>
          <w:rFonts w:ascii="Times New Roman" w:hAnsi="Times New Roman"/>
          <w:color w:val="000000"/>
          <w:lang w:val="kk-KZ"/>
        </w:rPr>
        <w:t>2) сипаттаманың немесе техникалық ерекшеліктің сатып алуға хабарландыру немесе шақыру шарттарына сәйкестігі.</w:t>
      </w:r>
    </w:p>
    <w:p w14:paraId="5CF14DEF" w14:textId="50A63E24" w:rsidR="00C8147E" w:rsidRPr="008A37B2" w:rsidRDefault="00C8147E" w:rsidP="008A37B2">
      <w:pPr>
        <w:spacing w:after="0" w:line="240" w:lineRule="auto"/>
        <w:ind w:left="708" w:firstLine="708"/>
        <w:jc w:val="both"/>
        <w:rPr>
          <w:rFonts w:ascii="Times New Roman" w:hAnsi="Times New Roman"/>
          <w:color w:val="000000"/>
          <w:lang w:val="kk-KZ"/>
        </w:rPr>
      </w:pPr>
      <w:r w:rsidRPr="008A37B2">
        <w:rPr>
          <w:rFonts w:ascii="Times New Roman" w:hAnsi="Times New Roman"/>
          <w:color w:val="000000"/>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14:paraId="3047BB6B" w14:textId="77777777" w:rsidR="00C8147E" w:rsidRPr="008A37B2" w:rsidRDefault="00C8147E" w:rsidP="00C8147E">
      <w:pPr>
        <w:spacing w:after="0" w:line="240" w:lineRule="auto"/>
        <w:ind w:left="708" w:firstLine="708"/>
        <w:jc w:val="both"/>
        <w:rPr>
          <w:rFonts w:ascii="Times New Roman" w:hAnsi="Times New Roman"/>
          <w:color w:val="000000"/>
          <w:lang w:val="kk-KZ"/>
        </w:rPr>
      </w:pPr>
      <w:r w:rsidRPr="008A37B2">
        <w:rPr>
          <w:rFonts w:ascii="Times New Roman" w:hAnsi="Times New Roman"/>
          <w:color w:val="000000"/>
          <w:lang w:val="kk-KZ"/>
        </w:rPr>
        <w:t>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 ;</w:t>
      </w:r>
    </w:p>
    <w:p w14:paraId="1CEFAEB1" w14:textId="6E61610C" w:rsidR="00C8147E" w:rsidRPr="008A37B2" w:rsidRDefault="00C8147E" w:rsidP="00096BF5">
      <w:pPr>
        <w:spacing w:after="0" w:line="240" w:lineRule="auto"/>
        <w:ind w:left="708" w:firstLine="708"/>
        <w:rPr>
          <w:rFonts w:ascii="Times New Roman" w:hAnsi="Times New Roman"/>
          <w:color w:val="000000"/>
          <w:lang w:val="kk-KZ"/>
        </w:rPr>
      </w:pPr>
      <w:r w:rsidRPr="008A37B2">
        <w:rPr>
          <w:rFonts w:ascii="Times New Roman" w:hAnsi="Times New Roman"/>
          <w:color w:val="000000"/>
          <w:lang w:val="kk-KZ"/>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14:paraId="320D8E33" w14:textId="77777777" w:rsidR="00C8147E" w:rsidRPr="008A37B2" w:rsidRDefault="00C8147E" w:rsidP="00C8147E">
      <w:pPr>
        <w:spacing w:after="0" w:line="240" w:lineRule="auto"/>
        <w:ind w:left="708" w:firstLine="708"/>
        <w:rPr>
          <w:rFonts w:ascii="Times New Roman" w:hAnsi="Times New Roman"/>
          <w:color w:val="000000"/>
          <w:lang w:val="kk-KZ"/>
        </w:rPr>
      </w:pPr>
      <w:r w:rsidRPr="008A37B2">
        <w:rPr>
          <w:rFonts w:ascii="Times New Roman" w:hAnsi="Times New Roman"/>
          <w:color w:val="000000"/>
          <w:lang w:val="kk-KZ"/>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14:paraId="4D150275" w14:textId="77777777" w:rsidR="00C8147E" w:rsidRPr="008A37B2" w:rsidRDefault="00C8147E" w:rsidP="00C8147E">
      <w:pPr>
        <w:spacing w:after="0" w:line="240" w:lineRule="auto"/>
        <w:ind w:left="708" w:firstLine="708"/>
        <w:rPr>
          <w:rFonts w:ascii="Times New Roman" w:hAnsi="Times New Roman"/>
          <w:color w:val="000000"/>
          <w:lang w:val="kk-KZ"/>
        </w:rPr>
      </w:pPr>
      <w:r w:rsidRPr="008A37B2">
        <w:rPr>
          <w:rFonts w:ascii="Times New Roman" w:hAnsi="Times New Roman"/>
          <w:color w:val="000000"/>
          <w:lang w:val="kk-KZ"/>
        </w:rPr>
        <w:t>6) медициналық техниканың жаңалығы, оның қолданылмауы және жеткізу кезінің алдындағы жиырма төрт ай кезеңінде өндіру;</w:t>
      </w:r>
    </w:p>
    <w:p w14:paraId="3A0C2ABB" w14:textId="77777777" w:rsidR="00C8147E" w:rsidRPr="008A37B2" w:rsidRDefault="00C8147E" w:rsidP="00C8147E">
      <w:pPr>
        <w:spacing w:after="0" w:line="240" w:lineRule="auto"/>
        <w:ind w:left="708" w:firstLine="708"/>
        <w:rPr>
          <w:rFonts w:ascii="Times New Roman" w:hAnsi="Times New Roman"/>
          <w:color w:val="000000"/>
          <w:lang w:val="kk-KZ"/>
        </w:rPr>
      </w:pPr>
      <w:r w:rsidRPr="008A37B2">
        <w:rPr>
          <w:rFonts w:ascii="Times New Roman" w:hAnsi="Times New Roman"/>
          <w:color w:val="000000"/>
          <w:lang w:val="kk-KZ"/>
        </w:rPr>
        <w:t>7)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болып табылады.</w:t>
      </w:r>
    </w:p>
    <w:p w14:paraId="7FD014CE" w14:textId="77777777" w:rsidR="00C8147E" w:rsidRPr="008A37B2" w:rsidRDefault="00C8147E" w:rsidP="00C8147E">
      <w:pPr>
        <w:spacing w:after="0" w:line="240" w:lineRule="auto"/>
        <w:ind w:left="708" w:firstLine="708"/>
        <w:rPr>
          <w:rFonts w:ascii="Times New Roman" w:hAnsi="Times New Roman"/>
          <w:color w:val="000000"/>
          <w:lang w:val="kk-KZ"/>
        </w:rPr>
      </w:pPr>
      <w:r w:rsidRPr="008A37B2">
        <w:rPr>
          <w:rFonts w:ascii="Times New Roman" w:hAnsi="Times New Roman"/>
          <w:color w:val="000000"/>
          <w:lang w:val="kk-KZ"/>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14:paraId="6CBB30F9" w14:textId="77777777" w:rsidR="00C8147E" w:rsidRPr="008A37B2" w:rsidRDefault="00C8147E" w:rsidP="00C8147E">
      <w:pPr>
        <w:spacing w:after="0" w:line="240" w:lineRule="auto"/>
        <w:ind w:left="708" w:firstLine="708"/>
        <w:rPr>
          <w:rFonts w:ascii="Times New Roman" w:hAnsi="Times New Roman"/>
          <w:color w:val="000000"/>
          <w:lang w:val="kk-KZ"/>
        </w:rPr>
      </w:pPr>
      <w:r w:rsidRPr="008A37B2">
        <w:rPr>
          <w:rFonts w:ascii="Times New Roman" w:hAnsi="Times New Roman"/>
          <w:color w:val="000000"/>
          <w:lang w:val="kk-KZ"/>
        </w:rPr>
        <w:t>8) шарттың талаптарына фармацевтикалық қызметті жеткізу немесе көрсету санын, сапасын және мерзімдерін сақтау жатады.</w:t>
      </w:r>
    </w:p>
    <w:p w14:paraId="6452B053" w14:textId="77777777" w:rsidR="00C8147E" w:rsidRPr="00B43B92" w:rsidRDefault="00C8147E" w:rsidP="00C8147E">
      <w:pPr>
        <w:spacing w:after="0" w:line="240" w:lineRule="auto"/>
        <w:ind w:left="708" w:firstLine="708"/>
        <w:rPr>
          <w:rFonts w:ascii="Times New Roman" w:hAnsi="Times New Roman"/>
          <w:color w:val="000000"/>
          <w:lang w:val="kk-KZ"/>
        </w:rPr>
      </w:pPr>
    </w:p>
    <w:p w14:paraId="53434155" w14:textId="27FE662C" w:rsidR="00C8147E" w:rsidRPr="00B43B92" w:rsidRDefault="005E5BF7" w:rsidP="00C8147E">
      <w:pPr>
        <w:spacing w:after="0" w:line="240" w:lineRule="auto"/>
        <w:ind w:left="708" w:firstLine="708"/>
        <w:rPr>
          <w:rFonts w:ascii="Times New Roman" w:hAnsi="Times New Roman"/>
          <w:b/>
          <w:sz w:val="24"/>
          <w:szCs w:val="24"/>
          <w:lang w:val="kk-KZ"/>
        </w:rPr>
      </w:pPr>
      <w:r>
        <w:rPr>
          <w:rFonts w:ascii="Times New Roman" w:hAnsi="Times New Roman"/>
          <w:b/>
          <w:lang w:val="kk-KZ"/>
        </w:rPr>
        <w:t xml:space="preserve">  «</w:t>
      </w:r>
      <w:r w:rsidR="00C8147E" w:rsidRPr="00B43B92">
        <w:rPr>
          <w:rFonts w:ascii="Times New Roman" w:hAnsi="Times New Roman"/>
          <w:b/>
          <w:lang w:val="kk-KZ"/>
        </w:rPr>
        <w:t>СҚО әкімдігінің ДСБ</w:t>
      </w:r>
      <w:r>
        <w:rPr>
          <w:rFonts w:ascii="Times New Roman" w:hAnsi="Times New Roman"/>
          <w:b/>
          <w:lang w:val="kk-KZ"/>
        </w:rPr>
        <w:t>»</w:t>
      </w:r>
      <w:r w:rsidR="00C8147E" w:rsidRPr="00B43B92">
        <w:rPr>
          <w:rFonts w:ascii="Times New Roman" w:hAnsi="Times New Roman"/>
          <w:b/>
          <w:lang w:val="kk-KZ"/>
        </w:rPr>
        <w:t xml:space="preserve"> КММ          </w:t>
      </w:r>
      <w:bookmarkStart w:id="9" w:name="_GoBack"/>
      <w:bookmarkEnd w:id="9"/>
      <w:r w:rsidR="00C8147E" w:rsidRPr="00B43B92">
        <w:rPr>
          <w:rFonts w:ascii="Times New Roman" w:hAnsi="Times New Roman"/>
          <w:b/>
          <w:lang w:val="kk-KZ"/>
        </w:rPr>
        <w:t xml:space="preserve">                                                                                                                                                                                  </w:t>
      </w:r>
    </w:p>
    <w:p w14:paraId="48E42497" w14:textId="19715F0E" w:rsidR="00C8147E" w:rsidRPr="00B43B92" w:rsidRDefault="005E5BF7" w:rsidP="005E5BF7">
      <w:pPr>
        <w:spacing w:after="0" w:line="240" w:lineRule="auto"/>
        <w:rPr>
          <w:rFonts w:ascii="Times New Roman" w:hAnsi="Times New Roman"/>
          <w:b/>
          <w:sz w:val="24"/>
          <w:szCs w:val="24"/>
          <w:lang w:val="kk-KZ"/>
        </w:rPr>
      </w:pPr>
      <w:r>
        <w:rPr>
          <w:rFonts w:ascii="Times New Roman" w:hAnsi="Times New Roman"/>
          <w:b/>
          <w:sz w:val="24"/>
          <w:szCs w:val="24"/>
          <w:lang w:val="kk-KZ"/>
        </w:rPr>
        <w:t xml:space="preserve">                        </w:t>
      </w:r>
      <w:r w:rsidR="00C8147E" w:rsidRPr="00B43B92">
        <w:rPr>
          <w:rFonts w:ascii="Times New Roman" w:hAnsi="Times New Roman"/>
          <w:b/>
          <w:sz w:val="24"/>
          <w:szCs w:val="24"/>
          <w:lang w:val="kk-KZ"/>
        </w:rPr>
        <w:t xml:space="preserve">«Тайынша КБАА» ШЖҚ КМК </w:t>
      </w:r>
      <w:r>
        <w:rPr>
          <w:rFonts w:ascii="Times New Roman" w:hAnsi="Times New Roman"/>
          <w:b/>
          <w:sz w:val="24"/>
          <w:szCs w:val="24"/>
          <w:lang w:val="kk-KZ"/>
        </w:rPr>
        <w:t>д</w:t>
      </w:r>
      <w:r w:rsidR="00C8147E" w:rsidRPr="00B43B92">
        <w:rPr>
          <w:rFonts w:ascii="Times New Roman" w:hAnsi="Times New Roman"/>
          <w:b/>
          <w:sz w:val="24"/>
          <w:szCs w:val="24"/>
          <w:lang w:val="kk-KZ"/>
        </w:rPr>
        <w:t>иректоры</w:t>
      </w:r>
      <w:r w:rsidR="00C8147E" w:rsidRPr="00B43B92">
        <w:rPr>
          <w:rFonts w:ascii="Times New Roman" w:hAnsi="Times New Roman"/>
          <w:b/>
          <w:sz w:val="24"/>
          <w:szCs w:val="24"/>
          <w:lang w:val="kk-KZ"/>
        </w:rPr>
        <w:tab/>
      </w:r>
      <w:r w:rsidR="00C8147E" w:rsidRPr="00B43B92">
        <w:rPr>
          <w:rFonts w:ascii="Times New Roman" w:hAnsi="Times New Roman"/>
          <w:b/>
          <w:sz w:val="24"/>
          <w:szCs w:val="24"/>
          <w:lang w:val="kk-KZ"/>
        </w:rPr>
        <w:tab/>
      </w:r>
      <w:r w:rsidR="00C8147E" w:rsidRPr="00B43B92">
        <w:rPr>
          <w:rFonts w:ascii="Times New Roman" w:hAnsi="Times New Roman"/>
          <w:b/>
          <w:sz w:val="24"/>
          <w:szCs w:val="24"/>
          <w:lang w:val="kk-KZ"/>
        </w:rPr>
        <w:tab/>
      </w:r>
      <w:r w:rsidR="00C8147E" w:rsidRPr="00B43B92">
        <w:rPr>
          <w:rFonts w:ascii="Times New Roman" w:hAnsi="Times New Roman"/>
          <w:b/>
          <w:sz w:val="24"/>
          <w:szCs w:val="24"/>
          <w:lang w:val="kk-KZ"/>
        </w:rPr>
        <w:tab/>
      </w:r>
      <w:r w:rsidR="00C8147E" w:rsidRPr="00B43B92">
        <w:rPr>
          <w:rFonts w:ascii="Times New Roman" w:hAnsi="Times New Roman"/>
          <w:b/>
          <w:sz w:val="24"/>
          <w:szCs w:val="24"/>
          <w:lang w:val="kk-KZ"/>
        </w:rPr>
        <w:tab/>
        <w:t xml:space="preserve">    Құдратуллаев М.М.</w:t>
      </w:r>
    </w:p>
    <w:p w14:paraId="5A5C1C60" w14:textId="77777777" w:rsidR="007D087D" w:rsidRPr="00C8147E" w:rsidRDefault="007D087D" w:rsidP="005B6FD1">
      <w:pPr>
        <w:tabs>
          <w:tab w:val="left" w:pos="1620"/>
        </w:tabs>
        <w:rPr>
          <w:rFonts w:ascii="Times New Roman" w:hAnsi="Times New Roman"/>
          <w:sz w:val="20"/>
          <w:szCs w:val="20"/>
          <w:lang w:val="kk-KZ"/>
        </w:rPr>
      </w:pPr>
    </w:p>
    <w:sectPr w:rsidR="007D087D" w:rsidRPr="00C8147E" w:rsidSect="009157C4">
      <w:footerReference w:type="default" r:id="rId8"/>
      <w:pgSz w:w="16838" w:h="11906" w:orient="landscape"/>
      <w:pgMar w:top="993" w:right="539"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7CBDF" w14:textId="77777777" w:rsidR="00457B63" w:rsidRDefault="00457B63" w:rsidP="00E47A24">
      <w:pPr>
        <w:spacing w:after="0" w:line="240" w:lineRule="auto"/>
      </w:pPr>
      <w:r>
        <w:separator/>
      </w:r>
    </w:p>
  </w:endnote>
  <w:endnote w:type="continuationSeparator" w:id="0">
    <w:p w14:paraId="05B48EB3" w14:textId="77777777" w:rsidR="00457B63" w:rsidRDefault="00457B63" w:rsidP="00E47A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Yu Gothic"/>
    <w:charset w:val="8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BatangChe">
    <w:charset w:val="81"/>
    <w:family w:val="modern"/>
    <w:pitch w:val="fixed"/>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algun Gothic Semilight">
    <w:panose1 w:val="020B0502040204020203"/>
    <w:charset w:val="81"/>
    <w:family w:val="swiss"/>
    <w:pitch w:val="variable"/>
    <w:sig w:usb0="B0000AAF" w:usb1="09DF7CFB" w:usb2="00000012" w:usb3="00000000" w:csb0="003E01BD"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71831" w14:textId="77777777" w:rsidR="00285970" w:rsidRPr="00EA3192" w:rsidRDefault="00285970" w:rsidP="00EA3192">
    <w:pPr>
      <w:spacing w:after="0" w:line="240" w:lineRule="auto"/>
      <w:jc w:val="center"/>
      <w:rPr>
        <w:rFonts w:ascii="Times New Roman" w:eastAsia="Arial Unicode MS" w:hAnsi="Times New Roman"/>
        <w:b/>
        <w:bCs/>
        <w:color w:val="000000"/>
        <w:sz w:val="24"/>
        <w:szCs w:val="24"/>
        <w:lang w:eastAsia="ru-RU"/>
      </w:rPr>
    </w:pPr>
    <w:r>
      <w:rPr>
        <w:rFonts w:ascii="Times New Roman" w:eastAsia="Arial Unicode MS" w:hAnsi="Times New Roman"/>
        <w:b/>
        <w:bCs/>
        <w:color w:val="000000"/>
        <w:sz w:val="24"/>
        <w:szCs w:val="24"/>
        <w:lang w:eastAsia="ru-RU"/>
      </w:rPr>
      <w:t xml:space="preserve"> </w:t>
    </w:r>
  </w:p>
  <w:p w14:paraId="77D817DE" w14:textId="77777777" w:rsidR="00285970" w:rsidRDefault="0028597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BD69A" w14:textId="77777777" w:rsidR="00457B63" w:rsidRDefault="00457B63" w:rsidP="00E47A24">
      <w:pPr>
        <w:spacing w:after="0" w:line="240" w:lineRule="auto"/>
      </w:pPr>
      <w:r>
        <w:separator/>
      </w:r>
    </w:p>
  </w:footnote>
  <w:footnote w:type="continuationSeparator" w:id="0">
    <w:p w14:paraId="0C369B98" w14:textId="77777777" w:rsidR="00457B63" w:rsidRDefault="00457B63" w:rsidP="00E47A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color w:val="000000"/>
        <w:sz w:val="20"/>
        <w:szCs w:val="20"/>
      </w:rPr>
    </w:lvl>
  </w:abstractNum>
  <w:abstractNum w:abstractNumId="1"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color w:val="000000"/>
        <w:sz w:val="20"/>
        <w:szCs w:val="20"/>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8"/>
    <w:multiLevelType w:val="multilevel"/>
    <w:tmpl w:val="00000008"/>
    <w:name w:val="WW8Num8"/>
    <w:lvl w:ilvl="0">
      <w:start w:val="1"/>
      <w:numFmt w:val="none"/>
      <w:suff w:val="nothing"/>
      <w:lvlText w:val=""/>
      <w:lvlJc w:val="left"/>
      <w:pPr>
        <w:tabs>
          <w:tab w:val="num" w:pos="0"/>
        </w:tabs>
        <w:ind w:left="432" w:hanging="432"/>
      </w:pPr>
      <w:rPr>
        <w:rFonts w:ascii="Times New Roman" w:hAnsi="Times New Roman" w:cs="Times New Roman"/>
        <w:b w:val="0"/>
        <w:bCs/>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7" w15:restartNumberingAfterBreak="0">
    <w:nsid w:val="121678A7"/>
    <w:multiLevelType w:val="hybridMultilevel"/>
    <w:tmpl w:val="CB8E8AAE"/>
    <w:lvl w:ilvl="0" w:tplc="9BEAFA8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202CF1"/>
    <w:multiLevelType w:val="multilevel"/>
    <w:tmpl w:val="BB0C5582"/>
    <w:lvl w:ilvl="0">
      <w:start w:val="1"/>
      <w:numFmt w:val="none"/>
      <w:suff w:val="nothing"/>
      <w:lvlText w:val=""/>
      <w:lvlJc w:val="left"/>
      <w:pPr>
        <w:ind w:left="432" w:hanging="432"/>
      </w:pPr>
      <w:rPr>
        <w:rFonts w:ascii="Times New Roman" w:hAnsi="Times New Roman"/>
        <w:b w:val="0"/>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1EA56A15"/>
    <w:multiLevelType w:val="multilevel"/>
    <w:tmpl w:val="C698733E"/>
    <w:lvl w:ilvl="0">
      <w:start w:val="1"/>
      <w:numFmt w:val="none"/>
      <w:suff w:val="nothing"/>
      <w:lvlText w:val=""/>
      <w:lvlJc w:val="left"/>
      <w:pPr>
        <w:ind w:left="432" w:hanging="432"/>
      </w:pPr>
      <w:rPr>
        <w:b/>
        <w:bCs/>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0" w15:restartNumberingAfterBreak="0">
    <w:nsid w:val="20D54C25"/>
    <w:multiLevelType w:val="hybridMultilevel"/>
    <w:tmpl w:val="E45A15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278581D"/>
    <w:multiLevelType w:val="multilevel"/>
    <w:tmpl w:val="18C81554"/>
    <w:lvl w:ilvl="0">
      <w:start w:val="1"/>
      <w:numFmt w:val="none"/>
      <w:suff w:val="nothing"/>
      <w:lvlText w:val=""/>
      <w:lvlJc w:val="left"/>
      <w:pPr>
        <w:ind w:left="432" w:hanging="432"/>
      </w:pPr>
      <w:rPr>
        <w:rFonts w:ascii="Times New Roman" w:hAnsi="Times New Roman"/>
        <w:b w:val="0"/>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2" w15:restartNumberingAfterBreak="0">
    <w:nsid w:val="3EA5134B"/>
    <w:multiLevelType w:val="multilevel"/>
    <w:tmpl w:val="9BDE11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sz w:val="20"/>
        <w:szCs w:val="2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sz w:val="20"/>
        <w:szCs w:val="20"/>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15:restartNumberingAfterBreak="0">
    <w:nsid w:val="40646BA3"/>
    <w:multiLevelType w:val="multilevel"/>
    <w:tmpl w:val="356E25CC"/>
    <w:lvl w:ilvl="0">
      <w:start w:val="1"/>
      <w:numFmt w:val="none"/>
      <w:suff w:val="nothing"/>
      <w:lvlText w:val=""/>
      <w:lvlJc w:val="left"/>
      <w:pPr>
        <w:ind w:left="432" w:hanging="432"/>
      </w:pPr>
      <w:rPr>
        <w:rFonts w:ascii="Times New Roman" w:hAnsi="Times New Roman"/>
        <w:b w:val="0"/>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4" w15:restartNumberingAfterBreak="0">
    <w:nsid w:val="417B415A"/>
    <w:multiLevelType w:val="multilevel"/>
    <w:tmpl w:val="B11E6A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sz w:val="20"/>
        <w:szCs w:val="2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sz w:val="20"/>
        <w:szCs w:val="20"/>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15:restartNumberingAfterBreak="0">
    <w:nsid w:val="53400175"/>
    <w:multiLevelType w:val="hybridMultilevel"/>
    <w:tmpl w:val="52A611A4"/>
    <w:lvl w:ilvl="0" w:tplc="A7F842A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58A27EDE"/>
    <w:multiLevelType w:val="hybridMultilevel"/>
    <w:tmpl w:val="BC628FDE"/>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9EB5E9B"/>
    <w:multiLevelType w:val="multilevel"/>
    <w:tmpl w:val="6A2200D6"/>
    <w:lvl w:ilvl="0">
      <w:start w:val="1"/>
      <w:numFmt w:val="none"/>
      <w:suff w:val="nothing"/>
      <w:lvlText w:val=""/>
      <w:lvlJc w:val="left"/>
      <w:pPr>
        <w:ind w:left="432" w:hanging="432"/>
      </w:pPr>
      <w:rPr>
        <w:rFonts w:ascii="Times New Roman" w:hAnsi="Times New Roman"/>
        <w:b w:val="0"/>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8" w15:restartNumberingAfterBreak="0">
    <w:nsid w:val="6BB7138D"/>
    <w:multiLevelType w:val="multilevel"/>
    <w:tmpl w:val="540EF6B8"/>
    <w:lvl w:ilvl="0">
      <w:start w:val="1"/>
      <w:numFmt w:val="none"/>
      <w:suff w:val="nothing"/>
      <w:lvlText w:val=""/>
      <w:lvlJc w:val="left"/>
      <w:pPr>
        <w:ind w:left="432" w:hanging="432"/>
      </w:pPr>
      <w:rPr>
        <w:rFonts w:ascii="Times New Roman" w:hAnsi="Times New Roman"/>
        <w:b/>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9" w15:restartNumberingAfterBreak="0">
    <w:nsid w:val="7E59674A"/>
    <w:multiLevelType w:val="multilevel"/>
    <w:tmpl w:val="8A98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2"/>
  </w:num>
  <w:num w:numId="5">
    <w:abstractNumId w:val="11"/>
  </w:num>
  <w:num w:numId="6">
    <w:abstractNumId w:val="1"/>
  </w:num>
  <w:num w:numId="7">
    <w:abstractNumId w:val="2"/>
  </w:num>
  <w:num w:numId="8">
    <w:abstractNumId w:val="3"/>
  </w:num>
  <w:num w:numId="9">
    <w:abstractNumId w:val="4"/>
  </w:num>
  <w:num w:numId="10">
    <w:abstractNumId w:val="5"/>
  </w:num>
  <w:num w:numId="11">
    <w:abstractNumId w:val="6"/>
  </w:num>
  <w:num w:numId="12">
    <w:abstractNumId w:val="17"/>
  </w:num>
  <w:num w:numId="13">
    <w:abstractNumId w:val="14"/>
  </w:num>
  <w:num w:numId="14">
    <w:abstractNumId w:val="8"/>
  </w:num>
  <w:num w:numId="15">
    <w:abstractNumId w:val="19"/>
  </w:num>
  <w:num w:numId="16">
    <w:abstractNumId w:val="10"/>
  </w:num>
  <w:num w:numId="17">
    <w:abstractNumId w:val="7"/>
  </w:num>
  <w:num w:numId="18">
    <w:abstractNumId w:val="0"/>
  </w:num>
  <w:num w:numId="19">
    <w:abstractNumId w:val="1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985"/>
    <w:rsid w:val="00000007"/>
    <w:rsid w:val="00004C5F"/>
    <w:rsid w:val="00011B2C"/>
    <w:rsid w:val="0001284B"/>
    <w:rsid w:val="000253FB"/>
    <w:rsid w:val="000311D4"/>
    <w:rsid w:val="000347D2"/>
    <w:rsid w:val="00046F32"/>
    <w:rsid w:val="00047A5C"/>
    <w:rsid w:val="000604A0"/>
    <w:rsid w:val="00062CC9"/>
    <w:rsid w:val="0006378E"/>
    <w:rsid w:val="00065D42"/>
    <w:rsid w:val="000937F3"/>
    <w:rsid w:val="00095DD2"/>
    <w:rsid w:val="00096BF5"/>
    <w:rsid w:val="000A54FB"/>
    <w:rsid w:val="000C7195"/>
    <w:rsid w:val="000D08EE"/>
    <w:rsid w:val="000D4908"/>
    <w:rsid w:val="000E411C"/>
    <w:rsid w:val="000E5CD3"/>
    <w:rsid w:val="000F5CCF"/>
    <w:rsid w:val="001213E2"/>
    <w:rsid w:val="00131026"/>
    <w:rsid w:val="0013119C"/>
    <w:rsid w:val="0013645A"/>
    <w:rsid w:val="00153993"/>
    <w:rsid w:val="00162E92"/>
    <w:rsid w:val="00176A24"/>
    <w:rsid w:val="001809A2"/>
    <w:rsid w:val="001A2421"/>
    <w:rsid w:val="001C325C"/>
    <w:rsid w:val="001C3939"/>
    <w:rsid w:val="001D2CDE"/>
    <w:rsid w:val="001F490B"/>
    <w:rsid w:val="00205D28"/>
    <w:rsid w:val="0021349B"/>
    <w:rsid w:val="00217667"/>
    <w:rsid w:val="00227AC5"/>
    <w:rsid w:val="002322D3"/>
    <w:rsid w:val="00243BC6"/>
    <w:rsid w:val="002576B8"/>
    <w:rsid w:val="00263C3C"/>
    <w:rsid w:val="00265CB5"/>
    <w:rsid w:val="00285970"/>
    <w:rsid w:val="002B33EF"/>
    <w:rsid w:val="002C31F6"/>
    <w:rsid w:val="002C4AFB"/>
    <w:rsid w:val="002D0DC7"/>
    <w:rsid w:val="002E7799"/>
    <w:rsid w:val="002F73D1"/>
    <w:rsid w:val="00320F42"/>
    <w:rsid w:val="00324D8D"/>
    <w:rsid w:val="0032719C"/>
    <w:rsid w:val="00351939"/>
    <w:rsid w:val="003608D8"/>
    <w:rsid w:val="003637C2"/>
    <w:rsid w:val="00372E14"/>
    <w:rsid w:val="003741C4"/>
    <w:rsid w:val="00374531"/>
    <w:rsid w:val="0038416E"/>
    <w:rsid w:val="00386365"/>
    <w:rsid w:val="0038755D"/>
    <w:rsid w:val="00392D02"/>
    <w:rsid w:val="003A2B91"/>
    <w:rsid w:val="003A30D3"/>
    <w:rsid w:val="003C3C4C"/>
    <w:rsid w:val="003D24C3"/>
    <w:rsid w:val="003D6017"/>
    <w:rsid w:val="003F6336"/>
    <w:rsid w:val="003F6835"/>
    <w:rsid w:val="00404616"/>
    <w:rsid w:val="00405160"/>
    <w:rsid w:val="0040755F"/>
    <w:rsid w:val="00407DCB"/>
    <w:rsid w:val="00410A89"/>
    <w:rsid w:val="00424ED5"/>
    <w:rsid w:val="004346F1"/>
    <w:rsid w:val="00440BCE"/>
    <w:rsid w:val="00442555"/>
    <w:rsid w:val="00446222"/>
    <w:rsid w:val="00457570"/>
    <w:rsid w:val="00457B63"/>
    <w:rsid w:val="00465BCF"/>
    <w:rsid w:val="004864FA"/>
    <w:rsid w:val="00492DB3"/>
    <w:rsid w:val="004A6499"/>
    <w:rsid w:val="004A7ED2"/>
    <w:rsid w:val="004C6680"/>
    <w:rsid w:val="004D729A"/>
    <w:rsid w:val="004F62E7"/>
    <w:rsid w:val="00502D4C"/>
    <w:rsid w:val="00504112"/>
    <w:rsid w:val="005071FC"/>
    <w:rsid w:val="0050752A"/>
    <w:rsid w:val="00511B90"/>
    <w:rsid w:val="0052050E"/>
    <w:rsid w:val="0053118F"/>
    <w:rsid w:val="00532A8A"/>
    <w:rsid w:val="0053300B"/>
    <w:rsid w:val="005375DC"/>
    <w:rsid w:val="00540E16"/>
    <w:rsid w:val="005428ED"/>
    <w:rsid w:val="0054639F"/>
    <w:rsid w:val="005511CC"/>
    <w:rsid w:val="0056015E"/>
    <w:rsid w:val="00580DB2"/>
    <w:rsid w:val="005876DB"/>
    <w:rsid w:val="00597624"/>
    <w:rsid w:val="005A1D1C"/>
    <w:rsid w:val="005A1FED"/>
    <w:rsid w:val="005B6FD1"/>
    <w:rsid w:val="005C5786"/>
    <w:rsid w:val="005D0B28"/>
    <w:rsid w:val="005E3F17"/>
    <w:rsid w:val="005E5BF7"/>
    <w:rsid w:val="006001EE"/>
    <w:rsid w:val="00602591"/>
    <w:rsid w:val="00606574"/>
    <w:rsid w:val="006211E7"/>
    <w:rsid w:val="006367AE"/>
    <w:rsid w:val="006444A0"/>
    <w:rsid w:val="00662606"/>
    <w:rsid w:val="00663142"/>
    <w:rsid w:val="00665056"/>
    <w:rsid w:val="00665E20"/>
    <w:rsid w:val="00677203"/>
    <w:rsid w:val="006774F6"/>
    <w:rsid w:val="00681AAB"/>
    <w:rsid w:val="00685FEC"/>
    <w:rsid w:val="0069225B"/>
    <w:rsid w:val="006931CA"/>
    <w:rsid w:val="00694CDC"/>
    <w:rsid w:val="006A03FF"/>
    <w:rsid w:val="006A306C"/>
    <w:rsid w:val="006A47B5"/>
    <w:rsid w:val="006B0A91"/>
    <w:rsid w:val="006C69AE"/>
    <w:rsid w:val="006C6EE9"/>
    <w:rsid w:val="006D161B"/>
    <w:rsid w:val="006F2719"/>
    <w:rsid w:val="006F4EBF"/>
    <w:rsid w:val="0070273B"/>
    <w:rsid w:val="00723265"/>
    <w:rsid w:val="00734FD3"/>
    <w:rsid w:val="00756A58"/>
    <w:rsid w:val="00760439"/>
    <w:rsid w:val="00773826"/>
    <w:rsid w:val="007865B2"/>
    <w:rsid w:val="00786F12"/>
    <w:rsid w:val="00790D51"/>
    <w:rsid w:val="007A627B"/>
    <w:rsid w:val="007A66AD"/>
    <w:rsid w:val="007A6C0A"/>
    <w:rsid w:val="007B6F6D"/>
    <w:rsid w:val="007D087D"/>
    <w:rsid w:val="007D5EA5"/>
    <w:rsid w:val="007E3DAA"/>
    <w:rsid w:val="007E662C"/>
    <w:rsid w:val="007E7492"/>
    <w:rsid w:val="007F0B43"/>
    <w:rsid w:val="00803377"/>
    <w:rsid w:val="0081077A"/>
    <w:rsid w:val="0082553A"/>
    <w:rsid w:val="00832550"/>
    <w:rsid w:val="00836010"/>
    <w:rsid w:val="008408FE"/>
    <w:rsid w:val="008434AA"/>
    <w:rsid w:val="008513E8"/>
    <w:rsid w:val="008521B4"/>
    <w:rsid w:val="00856521"/>
    <w:rsid w:val="00876BEE"/>
    <w:rsid w:val="00881FE0"/>
    <w:rsid w:val="00890E61"/>
    <w:rsid w:val="00892412"/>
    <w:rsid w:val="008A37B2"/>
    <w:rsid w:val="008A42AB"/>
    <w:rsid w:val="008B21E7"/>
    <w:rsid w:val="008B6679"/>
    <w:rsid w:val="008D4A9D"/>
    <w:rsid w:val="008F2515"/>
    <w:rsid w:val="008F4FB7"/>
    <w:rsid w:val="009058E5"/>
    <w:rsid w:val="00910B2B"/>
    <w:rsid w:val="009157C4"/>
    <w:rsid w:val="00921BE6"/>
    <w:rsid w:val="00922959"/>
    <w:rsid w:val="00927D62"/>
    <w:rsid w:val="009306AA"/>
    <w:rsid w:val="009315BE"/>
    <w:rsid w:val="00936A61"/>
    <w:rsid w:val="009454A1"/>
    <w:rsid w:val="00950A0C"/>
    <w:rsid w:val="00952570"/>
    <w:rsid w:val="00955004"/>
    <w:rsid w:val="00983C7E"/>
    <w:rsid w:val="00990970"/>
    <w:rsid w:val="009B5886"/>
    <w:rsid w:val="009C2D97"/>
    <w:rsid w:val="009C3D04"/>
    <w:rsid w:val="009C5471"/>
    <w:rsid w:val="009D0F77"/>
    <w:rsid w:val="009D12DB"/>
    <w:rsid w:val="009D26AA"/>
    <w:rsid w:val="009D42C3"/>
    <w:rsid w:val="009F1A51"/>
    <w:rsid w:val="009F591A"/>
    <w:rsid w:val="00A03582"/>
    <w:rsid w:val="00A05A09"/>
    <w:rsid w:val="00A152E8"/>
    <w:rsid w:val="00A173D4"/>
    <w:rsid w:val="00A23E69"/>
    <w:rsid w:val="00A244D4"/>
    <w:rsid w:val="00A31EFA"/>
    <w:rsid w:val="00A347C1"/>
    <w:rsid w:val="00A402C5"/>
    <w:rsid w:val="00A44AC2"/>
    <w:rsid w:val="00A513F3"/>
    <w:rsid w:val="00A61CE3"/>
    <w:rsid w:val="00A62E68"/>
    <w:rsid w:val="00A76243"/>
    <w:rsid w:val="00A85717"/>
    <w:rsid w:val="00A94985"/>
    <w:rsid w:val="00AB1339"/>
    <w:rsid w:val="00AD05B5"/>
    <w:rsid w:val="00AD1689"/>
    <w:rsid w:val="00AD6662"/>
    <w:rsid w:val="00AE18AE"/>
    <w:rsid w:val="00AE3B1E"/>
    <w:rsid w:val="00B04EA6"/>
    <w:rsid w:val="00B102A9"/>
    <w:rsid w:val="00B20E13"/>
    <w:rsid w:val="00B27C26"/>
    <w:rsid w:val="00B3089A"/>
    <w:rsid w:val="00B43144"/>
    <w:rsid w:val="00B502DB"/>
    <w:rsid w:val="00B55DC5"/>
    <w:rsid w:val="00B60E5F"/>
    <w:rsid w:val="00B65B32"/>
    <w:rsid w:val="00B7265F"/>
    <w:rsid w:val="00B81643"/>
    <w:rsid w:val="00B83DBB"/>
    <w:rsid w:val="00BA0E6F"/>
    <w:rsid w:val="00BA3475"/>
    <w:rsid w:val="00BB3470"/>
    <w:rsid w:val="00BC6A6B"/>
    <w:rsid w:val="00BD185F"/>
    <w:rsid w:val="00BE112E"/>
    <w:rsid w:val="00BE2F8E"/>
    <w:rsid w:val="00BE58F6"/>
    <w:rsid w:val="00BF0F52"/>
    <w:rsid w:val="00BF1E6C"/>
    <w:rsid w:val="00BF2796"/>
    <w:rsid w:val="00C00D4B"/>
    <w:rsid w:val="00C01553"/>
    <w:rsid w:val="00C05B8D"/>
    <w:rsid w:val="00C156D3"/>
    <w:rsid w:val="00C20A3D"/>
    <w:rsid w:val="00C32177"/>
    <w:rsid w:val="00C34F6C"/>
    <w:rsid w:val="00C413EA"/>
    <w:rsid w:val="00C467D2"/>
    <w:rsid w:val="00C51352"/>
    <w:rsid w:val="00C6038B"/>
    <w:rsid w:val="00C6080A"/>
    <w:rsid w:val="00C62947"/>
    <w:rsid w:val="00C62F27"/>
    <w:rsid w:val="00C74189"/>
    <w:rsid w:val="00C75573"/>
    <w:rsid w:val="00C8147E"/>
    <w:rsid w:val="00C85DE4"/>
    <w:rsid w:val="00CA0CD2"/>
    <w:rsid w:val="00CB0044"/>
    <w:rsid w:val="00CB6F22"/>
    <w:rsid w:val="00CC3868"/>
    <w:rsid w:val="00CC4582"/>
    <w:rsid w:val="00CF1455"/>
    <w:rsid w:val="00CF24CA"/>
    <w:rsid w:val="00CF403B"/>
    <w:rsid w:val="00D14264"/>
    <w:rsid w:val="00D17824"/>
    <w:rsid w:val="00D324D1"/>
    <w:rsid w:val="00D446B2"/>
    <w:rsid w:val="00D55F74"/>
    <w:rsid w:val="00D80299"/>
    <w:rsid w:val="00D80FF5"/>
    <w:rsid w:val="00D83FE2"/>
    <w:rsid w:val="00DB16B5"/>
    <w:rsid w:val="00DB7F82"/>
    <w:rsid w:val="00DE0869"/>
    <w:rsid w:val="00DE1BAF"/>
    <w:rsid w:val="00DE3A42"/>
    <w:rsid w:val="00DF0793"/>
    <w:rsid w:val="00DF5637"/>
    <w:rsid w:val="00E10AB6"/>
    <w:rsid w:val="00E155DB"/>
    <w:rsid w:val="00E222F7"/>
    <w:rsid w:val="00E22D06"/>
    <w:rsid w:val="00E30FA5"/>
    <w:rsid w:val="00E40629"/>
    <w:rsid w:val="00E43969"/>
    <w:rsid w:val="00E47A24"/>
    <w:rsid w:val="00E5252A"/>
    <w:rsid w:val="00E5270D"/>
    <w:rsid w:val="00E540D9"/>
    <w:rsid w:val="00E553D6"/>
    <w:rsid w:val="00E91FE3"/>
    <w:rsid w:val="00EA3192"/>
    <w:rsid w:val="00EB0997"/>
    <w:rsid w:val="00ED6D92"/>
    <w:rsid w:val="00EE1FF6"/>
    <w:rsid w:val="00EE4E6F"/>
    <w:rsid w:val="00EF62F6"/>
    <w:rsid w:val="00F1783D"/>
    <w:rsid w:val="00F26627"/>
    <w:rsid w:val="00F3166E"/>
    <w:rsid w:val="00F32808"/>
    <w:rsid w:val="00F66F46"/>
    <w:rsid w:val="00F702EF"/>
    <w:rsid w:val="00F72F47"/>
    <w:rsid w:val="00F96099"/>
    <w:rsid w:val="00F96717"/>
    <w:rsid w:val="00FA2A22"/>
    <w:rsid w:val="00FB0B0B"/>
    <w:rsid w:val="00FB2367"/>
    <w:rsid w:val="00FB2684"/>
    <w:rsid w:val="00FD1AE1"/>
    <w:rsid w:val="00FD470C"/>
    <w:rsid w:val="00FF06D1"/>
    <w:rsid w:val="00FF38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88627"/>
  <w15:docId w15:val="{2A2CDF63-79C9-4586-BD55-DB6291A1E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0439"/>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47A2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47A24"/>
  </w:style>
  <w:style w:type="paragraph" w:styleId="a5">
    <w:name w:val="footer"/>
    <w:basedOn w:val="a"/>
    <w:link w:val="a6"/>
    <w:uiPriority w:val="99"/>
    <w:unhideWhenUsed/>
    <w:rsid w:val="00E47A24"/>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47A24"/>
  </w:style>
  <w:style w:type="paragraph" w:styleId="a7">
    <w:name w:val="Balloon Text"/>
    <w:basedOn w:val="a"/>
    <w:link w:val="a8"/>
    <w:uiPriority w:val="99"/>
    <w:semiHidden/>
    <w:unhideWhenUsed/>
    <w:rsid w:val="00E40629"/>
    <w:pPr>
      <w:spacing w:after="0" w:line="240" w:lineRule="auto"/>
    </w:pPr>
    <w:rPr>
      <w:rFonts w:ascii="Tahoma" w:hAnsi="Tahoma" w:cs="Tahoma"/>
      <w:sz w:val="16"/>
      <w:szCs w:val="16"/>
    </w:rPr>
  </w:style>
  <w:style w:type="character" w:customStyle="1" w:styleId="a8">
    <w:name w:val="Текст выноски Знак"/>
    <w:link w:val="a7"/>
    <w:uiPriority w:val="99"/>
    <w:semiHidden/>
    <w:rsid w:val="00E40629"/>
    <w:rPr>
      <w:rFonts w:ascii="Tahoma" w:hAnsi="Tahoma" w:cs="Tahoma"/>
      <w:sz w:val="16"/>
      <w:szCs w:val="16"/>
    </w:rPr>
  </w:style>
  <w:style w:type="table" w:customStyle="1" w:styleId="1">
    <w:name w:val="Сетка таблицы1"/>
    <w:basedOn w:val="a1"/>
    <w:next w:val="a9"/>
    <w:uiPriority w:val="59"/>
    <w:rsid w:val="003A2B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9">
    <w:name w:val="Table Grid"/>
    <w:basedOn w:val="a1"/>
    <w:uiPriority w:val="59"/>
    <w:rsid w:val="003A2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9"/>
    <w:uiPriority w:val="59"/>
    <w:rsid w:val="003A2B9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9"/>
    <w:uiPriority w:val="39"/>
    <w:rsid w:val="002576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0"/>
    <w:rsid w:val="00922959"/>
  </w:style>
  <w:style w:type="paragraph" w:styleId="aa">
    <w:name w:val="No Spacing"/>
    <w:uiPriority w:val="1"/>
    <w:qFormat/>
    <w:rsid w:val="00AB1339"/>
    <w:rPr>
      <w:sz w:val="22"/>
      <w:szCs w:val="22"/>
      <w:lang w:eastAsia="en-US"/>
    </w:rPr>
  </w:style>
  <w:style w:type="character" w:customStyle="1" w:styleId="FontStyle18">
    <w:name w:val="Font Style18"/>
    <w:uiPriority w:val="99"/>
    <w:rsid w:val="00410A89"/>
    <w:rPr>
      <w:rFonts w:ascii="Segoe UI" w:hAnsi="Segoe UI" w:cs="Segoe UI"/>
      <w:color w:val="000000"/>
      <w:sz w:val="14"/>
      <w:szCs w:val="14"/>
    </w:rPr>
  </w:style>
  <w:style w:type="table" w:customStyle="1" w:styleId="TableGrid">
    <w:name w:val="TableGrid"/>
    <w:rsid w:val="00511B90"/>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HTML">
    <w:name w:val="HTML Preformatted"/>
    <w:basedOn w:val="a"/>
    <w:link w:val="HTML0"/>
    <w:uiPriority w:val="99"/>
    <w:semiHidden/>
    <w:unhideWhenUsed/>
    <w:rsid w:val="00A61CE3"/>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A61CE3"/>
    <w:rPr>
      <w:rFonts w:ascii="Consolas" w:hAnsi="Consola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43410">
      <w:bodyDiv w:val="1"/>
      <w:marLeft w:val="0"/>
      <w:marRight w:val="0"/>
      <w:marTop w:val="0"/>
      <w:marBottom w:val="0"/>
      <w:divBdr>
        <w:top w:val="none" w:sz="0" w:space="0" w:color="auto"/>
        <w:left w:val="none" w:sz="0" w:space="0" w:color="auto"/>
        <w:bottom w:val="none" w:sz="0" w:space="0" w:color="auto"/>
        <w:right w:val="none" w:sz="0" w:space="0" w:color="auto"/>
      </w:divBdr>
    </w:div>
    <w:div w:id="169877159">
      <w:bodyDiv w:val="1"/>
      <w:marLeft w:val="0"/>
      <w:marRight w:val="0"/>
      <w:marTop w:val="0"/>
      <w:marBottom w:val="0"/>
      <w:divBdr>
        <w:top w:val="none" w:sz="0" w:space="0" w:color="auto"/>
        <w:left w:val="none" w:sz="0" w:space="0" w:color="auto"/>
        <w:bottom w:val="none" w:sz="0" w:space="0" w:color="auto"/>
        <w:right w:val="none" w:sz="0" w:space="0" w:color="auto"/>
      </w:divBdr>
    </w:div>
    <w:div w:id="220601707">
      <w:bodyDiv w:val="1"/>
      <w:marLeft w:val="0"/>
      <w:marRight w:val="0"/>
      <w:marTop w:val="0"/>
      <w:marBottom w:val="0"/>
      <w:divBdr>
        <w:top w:val="none" w:sz="0" w:space="0" w:color="auto"/>
        <w:left w:val="none" w:sz="0" w:space="0" w:color="auto"/>
        <w:bottom w:val="none" w:sz="0" w:space="0" w:color="auto"/>
        <w:right w:val="none" w:sz="0" w:space="0" w:color="auto"/>
      </w:divBdr>
    </w:div>
    <w:div w:id="235238792">
      <w:bodyDiv w:val="1"/>
      <w:marLeft w:val="0"/>
      <w:marRight w:val="0"/>
      <w:marTop w:val="0"/>
      <w:marBottom w:val="0"/>
      <w:divBdr>
        <w:top w:val="none" w:sz="0" w:space="0" w:color="auto"/>
        <w:left w:val="none" w:sz="0" w:space="0" w:color="auto"/>
        <w:bottom w:val="none" w:sz="0" w:space="0" w:color="auto"/>
        <w:right w:val="none" w:sz="0" w:space="0" w:color="auto"/>
      </w:divBdr>
    </w:div>
    <w:div w:id="257517920">
      <w:bodyDiv w:val="1"/>
      <w:marLeft w:val="0"/>
      <w:marRight w:val="0"/>
      <w:marTop w:val="0"/>
      <w:marBottom w:val="0"/>
      <w:divBdr>
        <w:top w:val="none" w:sz="0" w:space="0" w:color="auto"/>
        <w:left w:val="none" w:sz="0" w:space="0" w:color="auto"/>
        <w:bottom w:val="none" w:sz="0" w:space="0" w:color="auto"/>
        <w:right w:val="none" w:sz="0" w:space="0" w:color="auto"/>
      </w:divBdr>
    </w:div>
    <w:div w:id="328102852">
      <w:bodyDiv w:val="1"/>
      <w:marLeft w:val="0"/>
      <w:marRight w:val="0"/>
      <w:marTop w:val="0"/>
      <w:marBottom w:val="0"/>
      <w:divBdr>
        <w:top w:val="none" w:sz="0" w:space="0" w:color="auto"/>
        <w:left w:val="none" w:sz="0" w:space="0" w:color="auto"/>
        <w:bottom w:val="none" w:sz="0" w:space="0" w:color="auto"/>
        <w:right w:val="none" w:sz="0" w:space="0" w:color="auto"/>
      </w:divBdr>
    </w:div>
    <w:div w:id="789056429">
      <w:bodyDiv w:val="1"/>
      <w:marLeft w:val="0"/>
      <w:marRight w:val="0"/>
      <w:marTop w:val="0"/>
      <w:marBottom w:val="0"/>
      <w:divBdr>
        <w:top w:val="none" w:sz="0" w:space="0" w:color="auto"/>
        <w:left w:val="none" w:sz="0" w:space="0" w:color="auto"/>
        <w:bottom w:val="none" w:sz="0" w:space="0" w:color="auto"/>
        <w:right w:val="none" w:sz="0" w:space="0" w:color="auto"/>
      </w:divBdr>
    </w:div>
    <w:div w:id="919749363">
      <w:bodyDiv w:val="1"/>
      <w:marLeft w:val="0"/>
      <w:marRight w:val="0"/>
      <w:marTop w:val="0"/>
      <w:marBottom w:val="0"/>
      <w:divBdr>
        <w:top w:val="none" w:sz="0" w:space="0" w:color="auto"/>
        <w:left w:val="none" w:sz="0" w:space="0" w:color="auto"/>
        <w:bottom w:val="none" w:sz="0" w:space="0" w:color="auto"/>
        <w:right w:val="none" w:sz="0" w:space="0" w:color="auto"/>
      </w:divBdr>
    </w:div>
    <w:div w:id="1018576819">
      <w:bodyDiv w:val="1"/>
      <w:marLeft w:val="0"/>
      <w:marRight w:val="0"/>
      <w:marTop w:val="0"/>
      <w:marBottom w:val="0"/>
      <w:divBdr>
        <w:top w:val="none" w:sz="0" w:space="0" w:color="auto"/>
        <w:left w:val="none" w:sz="0" w:space="0" w:color="auto"/>
        <w:bottom w:val="none" w:sz="0" w:space="0" w:color="auto"/>
        <w:right w:val="none" w:sz="0" w:space="0" w:color="auto"/>
      </w:divBdr>
    </w:div>
    <w:div w:id="1191725451">
      <w:bodyDiv w:val="1"/>
      <w:marLeft w:val="0"/>
      <w:marRight w:val="0"/>
      <w:marTop w:val="0"/>
      <w:marBottom w:val="0"/>
      <w:divBdr>
        <w:top w:val="none" w:sz="0" w:space="0" w:color="auto"/>
        <w:left w:val="none" w:sz="0" w:space="0" w:color="auto"/>
        <w:bottom w:val="none" w:sz="0" w:space="0" w:color="auto"/>
        <w:right w:val="none" w:sz="0" w:space="0" w:color="auto"/>
      </w:divBdr>
    </w:div>
    <w:div w:id="1553886151">
      <w:bodyDiv w:val="1"/>
      <w:marLeft w:val="0"/>
      <w:marRight w:val="0"/>
      <w:marTop w:val="0"/>
      <w:marBottom w:val="0"/>
      <w:divBdr>
        <w:top w:val="none" w:sz="0" w:space="0" w:color="auto"/>
        <w:left w:val="none" w:sz="0" w:space="0" w:color="auto"/>
        <w:bottom w:val="none" w:sz="0" w:space="0" w:color="auto"/>
        <w:right w:val="none" w:sz="0" w:space="0" w:color="auto"/>
      </w:divBdr>
    </w:div>
    <w:div w:id="1632858796">
      <w:bodyDiv w:val="1"/>
      <w:marLeft w:val="0"/>
      <w:marRight w:val="0"/>
      <w:marTop w:val="0"/>
      <w:marBottom w:val="0"/>
      <w:divBdr>
        <w:top w:val="none" w:sz="0" w:space="0" w:color="auto"/>
        <w:left w:val="none" w:sz="0" w:space="0" w:color="auto"/>
        <w:bottom w:val="none" w:sz="0" w:space="0" w:color="auto"/>
        <w:right w:val="none" w:sz="0" w:space="0" w:color="auto"/>
      </w:divBdr>
    </w:div>
    <w:div w:id="1640107181">
      <w:bodyDiv w:val="1"/>
      <w:marLeft w:val="0"/>
      <w:marRight w:val="0"/>
      <w:marTop w:val="0"/>
      <w:marBottom w:val="0"/>
      <w:divBdr>
        <w:top w:val="none" w:sz="0" w:space="0" w:color="auto"/>
        <w:left w:val="none" w:sz="0" w:space="0" w:color="auto"/>
        <w:bottom w:val="none" w:sz="0" w:space="0" w:color="auto"/>
        <w:right w:val="none" w:sz="0" w:space="0" w:color="auto"/>
      </w:divBdr>
    </w:div>
    <w:div w:id="1686518088">
      <w:bodyDiv w:val="1"/>
      <w:marLeft w:val="0"/>
      <w:marRight w:val="0"/>
      <w:marTop w:val="0"/>
      <w:marBottom w:val="0"/>
      <w:divBdr>
        <w:top w:val="none" w:sz="0" w:space="0" w:color="auto"/>
        <w:left w:val="none" w:sz="0" w:space="0" w:color="auto"/>
        <w:bottom w:val="none" w:sz="0" w:space="0" w:color="auto"/>
        <w:right w:val="none" w:sz="0" w:space="0" w:color="auto"/>
      </w:divBdr>
    </w:div>
    <w:div w:id="1810317264">
      <w:bodyDiv w:val="1"/>
      <w:marLeft w:val="0"/>
      <w:marRight w:val="0"/>
      <w:marTop w:val="0"/>
      <w:marBottom w:val="0"/>
      <w:divBdr>
        <w:top w:val="none" w:sz="0" w:space="0" w:color="auto"/>
        <w:left w:val="none" w:sz="0" w:space="0" w:color="auto"/>
        <w:bottom w:val="none" w:sz="0" w:space="0" w:color="auto"/>
        <w:right w:val="none" w:sz="0" w:space="0" w:color="auto"/>
      </w:divBdr>
    </w:div>
    <w:div w:id="2056157113">
      <w:bodyDiv w:val="1"/>
      <w:marLeft w:val="0"/>
      <w:marRight w:val="0"/>
      <w:marTop w:val="0"/>
      <w:marBottom w:val="0"/>
      <w:divBdr>
        <w:top w:val="none" w:sz="0" w:space="0" w:color="auto"/>
        <w:left w:val="none" w:sz="0" w:space="0" w:color="auto"/>
        <w:bottom w:val="none" w:sz="0" w:space="0" w:color="auto"/>
        <w:right w:val="none" w:sz="0" w:space="0" w:color="auto"/>
      </w:divBdr>
    </w:div>
    <w:div w:id="2099717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4346F-C638-4D32-95C9-27F1C1341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3081</Words>
  <Characters>17562</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Abylgazina</dc:creator>
  <cp:lastModifiedBy>Бухгалтерия</cp:lastModifiedBy>
  <cp:revision>40</cp:revision>
  <cp:lastPrinted>2024-08-19T12:41:00Z</cp:lastPrinted>
  <dcterms:created xsi:type="dcterms:W3CDTF">2023-02-21T03:26:00Z</dcterms:created>
  <dcterms:modified xsi:type="dcterms:W3CDTF">2024-08-19T12:42:00Z</dcterms:modified>
</cp:coreProperties>
</file>