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BF" w:rsidRDefault="007C3845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14B7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№ </w:t>
      </w:r>
      <w:r w:rsidR="00FE03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  <w:r w:rsidR="0028386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9</w:t>
      </w:r>
      <w:r w:rsidR="0004580A"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хаттамаға 1-қосымша</w:t>
      </w:r>
    </w:p>
    <w:p w:rsidR="0020608B" w:rsidRDefault="00E95D62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42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Приложение 1 к протоколу </w:t>
      </w:r>
      <w:r w:rsidR="00F14B7E">
        <w:rPr>
          <w:rFonts w:ascii="Times New Roman" w:hAnsi="Times New Roman" w:cs="Times New Roman"/>
          <w:b/>
          <w:sz w:val="24"/>
          <w:szCs w:val="24"/>
        </w:rPr>
        <w:t>№</w:t>
      </w:r>
      <w:r w:rsidR="00FE0310">
        <w:rPr>
          <w:rFonts w:ascii="Times New Roman" w:hAnsi="Times New Roman" w:cs="Times New Roman"/>
          <w:b/>
          <w:sz w:val="24"/>
          <w:szCs w:val="24"/>
        </w:rPr>
        <w:t>3</w:t>
      </w:r>
      <w:r w:rsidR="0028386F">
        <w:rPr>
          <w:rFonts w:ascii="Times New Roman" w:hAnsi="Times New Roman" w:cs="Times New Roman"/>
          <w:b/>
          <w:sz w:val="24"/>
          <w:szCs w:val="24"/>
        </w:rPr>
        <w:t>9</w:t>
      </w:r>
    </w:p>
    <w:p w:rsidR="000F42D7" w:rsidRPr="000F42D7" w:rsidRDefault="000F42D7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3685"/>
        <w:gridCol w:w="3827"/>
        <w:gridCol w:w="1276"/>
        <w:gridCol w:w="1275"/>
        <w:gridCol w:w="2127"/>
        <w:gridCol w:w="2834"/>
      </w:tblGrid>
      <w:tr w:rsidR="0028386F" w:rsidRPr="00CA080A" w:rsidTr="0028386F"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86F" w:rsidRPr="0028386F" w:rsidRDefault="0028386F" w:rsidP="0085297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Pr="002838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86F" w:rsidRPr="0028386F" w:rsidRDefault="0028386F" w:rsidP="0085297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Наименование</w:t>
            </w:r>
          </w:p>
          <w:p w:rsidR="0028386F" w:rsidRPr="0028386F" w:rsidRDefault="0028386F" w:rsidP="008529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86F" w:rsidRPr="0028386F" w:rsidRDefault="0028386F" w:rsidP="0085297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86F" w:rsidRPr="0028386F" w:rsidRDefault="0028386F" w:rsidP="0085297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Ед.изм.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86F" w:rsidRPr="0028386F" w:rsidRDefault="0028386F" w:rsidP="0085297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Кол-во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86F" w:rsidRPr="0028386F" w:rsidRDefault="0028386F" w:rsidP="00852970">
            <w:pPr>
              <w:pStyle w:val="a3"/>
              <w:ind w:firstLine="0"/>
              <w:jc w:val="left"/>
              <w:rPr>
                <w:b/>
                <w:szCs w:val="28"/>
                <w:lang w:val="kk-KZ"/>
              </w:rPr>
            </w:pPr>
            <w:r w:rsidRPr="0028386F">
              <w:rPr>
                <w:b/>
                <w:szCs w:val="28"/>
                <w:lang w:val="kk-KZ"/>
              </w:rPr>
              <w:t>Цена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6F" w:rsidRPr="0028386F" w:rsidRDefault="0028386F" w:rsidP="0028386F">
            <w:pPr>
              <w:pStyle w:val="a3"/>
              <w:ind w:firstLine="0"/>
              <w:jc w:val="left"/>
              <w:rPr>
                <w:rFonts w:eastAsia="Calibri"/>
                <w:b/>
                <w:szCs w:val="28"/>
              </w:rPr>
            </w:pPr>
            <w:r w:rsidRPr="0028386F">
              <w:rPr>
                <w:rFonts w:eastAsia="Calibri"/>
                <w:b/>
                <w:szCs w:val="28"/>
              </w:rPr>
              <w:t>ТОО «</w:t>
            </w:r>
            <w:r w:rsidRPr="0028386F">
              <w:rPr>
                <w:rFonts w:eastAsia="Calibri"/>
                <w:b/>
                <w:szCs w:val="28"/>
                <w:lang w:val="en-US"/>
              </w:rPr>
              <w:t>CardioHome</w:t>
            </w:r>
            <w:r w:rsidRPr="0028386F">
              <w:rPr>
                <w:rFonts w:eastAsia="Calibri"/>
                <w:b/>
                <w:szCs w:val="28"/>
              </w:rPr>
              <w:t xml:space="preserve">» </w:t>
            </w:r>
          </w:p>
        </w:tc>
      </w:tr>
      <w:tr w:rsidR="0028386F" w:rsidRPr="007028DE" w:rsidTr="0028386F">
        <w:trPr>
          <w:trHeight w:val="6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8386F" w:rsidRPr="0028386F" w:rsidRDefault="0028386F" w:rsidP="0028386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86F" w:rsidRPr="0028386F" w:rsidRDefault="0028386F" w:rsidP="002838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Портативная система ультразвуковой диагностики с принадлежностями</w:t>
            </w:r>
            <w:r w:rsidRPr="0028386F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/ Аксессуарлары бар портативті ультрадыбыстық диагностикалық жүйе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86F" w:rsidRPr="0028386F" w:rsidRDefault="0028386F" w:rsidP="002838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Портативная система ультразвуковой диагностики с принадлежностями/</w:t>
            </w:r>
            <w:r w:rsidRPr="0028386F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Аксессуарлары бар портативті ультрадыбыстық диагностикалық жүйе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86F" w:rsidRPr="0028386F" w:rsidRDefault="0028386F" w:rsidP="002838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Дана/</w:t>
            </w:r>
          </w:p>
          <w:p w:rsidR="0028386F" w:rsidRPr="0028386F" w:rsidRDefault="0028386F" w:rsidP="002838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штука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86F" w:rsidRPr="0028386F" w:rsidRDefault="0028386F" w:rsidP="002838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86F" w:rsidRPr="0028386F" w:rsidRDefault="0028386F" w:rsidP="0028386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38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6 400 000,00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6F" w:rsidRPr="0028386F" w:rsidRDefault="0028386F" w:rsidP="0028386F">
            <w:pPr>
              <w:pStyle w:val="a3"/>
              <w:ind w:firstLine="0"/>
              <w:jc w:val="left"/>
              <w:rPr>
                <w:rFonts w:eastAsia="Calibri"/>
                <w:szCs w:val="28"/>
              </w:rPr>
            </w:pPr>
            <w:r w:rsidRPr="0028386F">
              <w:rPr>
                <w:szCs w:val="28"/>
                <w:lang w:val="kk-KZ"/>
              </w:rPr>
              <w:t>6 400 000,00</w:t>
            </w:r>
          </w:p>
        </w:tc>
      </w:tr>
    </w:tbl>
    <w:p w:rsidR="00E95D62" w:rsidRPr="000F42D7" w:rsidRDefault="00E95D62" w:rsidP="00E95D62">
      <w:bookmarkStart w:id="0" w:name="_GoBack"/>
      <w:bookmarkEnd w:id="0"/>
    </w:p>
    <w:sectPr w:rsidR="00E95D62" w:rsidRPr="000F42D7" w:rsidSect="00E95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849" w:rsidRDefault="00D82849" w:rsidP="000F42D7">
      <w:pPr>
        <w:spacing w:after="0" w:line="240" w:lineRule="auto"/>
      </w:pPr>
      <w:r>
        <w:separator/>
      </w:r>
    </w:p>
  </w:endnote>
  <w:endnote w:type="continuationSeparator" w:id="0">
    <w:p w:rsidR="00D82849" w:rsidRDefault="00D82849" w:rsidP="000F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849" w:rsidRDefault="00D82849" w:rsidP="000F42D7">
      <w:pPr>
        <w:spacing w:after="0" w:line="240" w:lineRule="auto"/>
      </w:pPr>
      <w:r>
        <w:separator/>
      </w:r>
    </w:p>
  </w:footnote>
  <w:footnote w:type="continuationSeparator" w:id="0">
    <w:p w:rsidR="00D82849" w:rsidRDefault="00D82849" w:rsidP="000F4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8E"/>
    <w:rsid w:val="000014DF"/>
    <w:rsid w:val="0004580A"/>
    <w:rsid w:val="000B7D5A"/>
    <w:rsid w:val="000F42D7"/>
    <w:rsid w:val="001A66D0"/>
    <w:rsid w:val="002246C6"/>
    <w:rsid w:val="0028386F"/>
    <w:rsid w:val="003114EF"/>
    <w:rsid w:val="00351313"/>
    <w:rsid w:val="004E2E6F"/>
    <w:rsid w:val="00512EEE"/>
    <w:rsid w:val="005955B7"/>
    <w:rsid w:val="005D4BE4"/>
    <w:rsid w:val="006336A2"/>
    <w:rsid w:val="00670D51"/>
    <w:rsid w:val="007C3845"/>
    <w:rsid w:val="0083471D"/>
    <w:rsid w:val="00852970"/>
    <w:rsid w:val="00910F6E"/>
    <w:rsid w:val="0098503B"/>
    <w:rsid w:val="00A86E94"/>
    <w:rsid w:val="00B26BFD"/>
    <w:rsid w:val="00D475BF"/>
    <w:rsid w:val="00D64CDD"/>
    <w:rsid w:val="00D82849"/>
    <w:rsid w:val="00E1628E"/>
    <w:rsid w:val="00E923D0"/>
    <w:rsid w:val="00E95D62"/>
    <w:rsid w:val="00F14B7E"/>
    <w:rsid w:val="00F91D7F"/>
    <w:rsid w:val="00FB262B"/>
    <w:rsid w:val="00FB6052"/>
    <w:rsid w:val="00FE031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2A9D"/>
  <w15:chartTrackingRefBased/>
  <w15:docId w15:val="{D634B5D5-8ACD-4A1D-ABE7-6224081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42D7"/>
  </w:style>
  <w:style w:type="paragraph" w:styleId="a9">
    <w:name w:val="footer"/>
    <w:basedOn w:val="a"/>
    <w:link w:val="aa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23</cp:revision>
  <cp:lastPrinted>2023-09-24T12:37:00Z</cp:lastPrinted>
  <dcterms:created xsi:type="dcterms:W3CDTF">2023-08-04T03:43:00Z</dcterms:created>
  <dcterms:modified xsi:type="dcterms:W3CDTF">2024-10-29T06:42:00Z</dcterms:modified>
</cp:coreProperties>
</file>