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AD257F" w:rsidRDefault="007468D2" w:rsidP="003D23FC">
      <w:pPr>
        <w:jc w:val="center"/>
        <w:rPr>
          <w:b/>
          <w:sz w:val="20"/>
          <w:szCs w:val="20"/>
          <w:lang w:val="kk-KZ"/>
        </w:rPr>
      </w:pPr>
      <w:r>
        <w:rPr>
          <w:b/>
          <w:sz w:val="20"/>
          <w:szCs w:val="20"/>
        </w:rPr>
        <w:t>Хаттама №4</w:t>
      </w:r>
      <w:r w:rsidR="00AD257F">
        <w:rPr>
          <w:b/>
          <w:sz w:val="20"/>
          <w:szCs w:val="20"/>
          <w:lang w:val="kk-KZ"/>
        </w:rPr>
        <w:t>2</w:t>
      </w:r>
    </w:p>
    <w:p w:rsidR="003D23FC" w:rsidRPr="00094CB3" w:rsidRDefault="003D23FC" w:rsidP="003D23FC">
      <w:pPr>
        <w:jc w:val="center"/>
        <w:rPr>
          <w:b/>
          <w:sz w:val="20"/>
          <w:szCs w:val="20"/>
        </w:rPr>
      </w:pPr>
      <w:r w:rsidRPr="00094CB3">
        <w:rPr>
          <w:b/>
          <w:sz w:val="20"/>
          <w:szCs w:val="20"/>
        </w:rPr>
        <w:t xml:space="preserve"> </w:t>
      </w:r>
    </w:p>
    <w:p w:rsidR="00E2245B" w:rsidRPr="00E2245B" w:rsidRDefault="00E2245B" w:rsidP="00E2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lang w:val="kk-KZ"/>
        </w:rPr>
        <w:t xml:space="preserve">Бір көзден алу тәсілімен </w:t>
      </w:r>
      <w:r w:rsidR="00AD257F">
        <w:rPr>
          <w:b/>
          <w:sz w:val="20"/>
          <w:szCs w:val="20"/>
          <w:lang w:val="kk-KZ"/>
        </w:rPr>
        <w:t>МИ</w:t>
      </w:r>
      <w:r w:rsidR="001F6252" w:rsidRPr="001F6252">
        <w:rPr>
          <w:b/>
          <w:sz w:val="20"/>
          <w:szCs w:val="20"/>
          <w:lang w:val="kk-KZ"/>
        </w:rPr>
        <w:t xml:space="preserve"> </w:t>
      </w:r>
      <w:r>
        <w:rPr>
          <w:b/>
          <w:sz w:val="20"/>
          <w:szCs w:val="20"/>
          <w:lang w:val="kk-KZ"/>
        </w:rPr>
        <w:t>қосымша</w:t>
      </w:r>
      <w:r w:rsidRPr="00E2245B">
        <w:rPr>
          <w:b/>
          <w:sz w:val="20"/>
          <w:szCs w:val="20"/>
          <w:lang w:val="kk-KZ"/>
        </w:rPr>
        <w:t xml:space="preserve"> сатып алу нәтижелерін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7468D2">
        <w:rPr>
          <w:b/>
          <w:sz w:val="20"/>
          <w:szCs w:val="20"/>
          <w:lang w:val="kk-KZ"/>
        </w:rPr>
        <w:t>29</w:t>
      </w:r>
      <w:r w:rsidR="00F965FC">
        <w:rPr>
          <w:b/>
          <w:sz w:val="20"/>
          <w:szCs w:val="20"/>
          <w:lang w:val="kk-KZ"/>
        </w:rPr>
        <w:t xml:space="preserve"> </w:t>
      </w:r>
      <w:r w:rsidR="001F6252">
        <w:rPr>
          <w:b/>
          <w:sz w:val="20"/>
          <w:szCs w:val="20"/>
          <w:lang w:val="kk-KZ"/>
        </w:rPr>
        <w:t>қ</w:t>
      </w:r>
      <w:r w:rsidR="007468D2">
        <w:rPr>
          <w:b/>
          <w:sz w:val="20"/>
          <w:szCs w:val="20"/>
          <w:lang w:val="kk-KZ"/>
        </w:rPr>
        <w:t xml:space="preserve">араша </w:t>
      </w:r>
      <w:r w:rsidRPr="009670E3">
        <w:rPr>
          <w:b/>
          <w:sz w:val="20"/>
          <w:szCs w:val="20"/>
          <w:lang w:val="kk-KZ"/>
        </w:rPr>
        <w:t xml:space="preserve"> 20</w:t>
      </w:r>
      <w:r w:rsidR="004865B0" w:rsidRPr="009670E3">
        <w:rPr>
          <w:b/>
          <w:sz w:val="20"/>
          <w:szCs w:val="20"/>
          <w:lang w:val="kk-KZ"/>
        </w:rPr>
        <w:t>2</w:t>
      </w:r>
      <w:r w:rsidR="007C6AB0">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E527B4" w:rsidRDefault="00E527B4" w:rsidP="00E527B4">
      <w:pPr>
        <w:pStyle w:val="HTML"/>
        <w:jc w:val="both"/>
        <w:rPr>
          <w:rFonts w:ascii="Times New Roman" w:hAnsi="Times New Roman" w:cs="Times New Roman"/>
          <w:lang w:val="kk-KZ"/>
        </w:rPr>
      </w:pPr>
    </w:p>
    <w:p w:rsidR="00E2245B" w:rsidRPr="00E2245B" w:rsidRDefault="009670E3" w:rsidP="00E527B4">
      <w:pPr>
        <w:pStyle w:val="HTML"/>
        <w:jc w:val="both"/>
        <w:rPr>
          <w:rFonts w:ascii="Times New Roman" w:hAnsi="Times New Roman" w:cs="Times New Roman"/>
          <w:lang w:val="kk-KZ"/>
        </w:rPr>
      </w:pPr>
      <w:r w:rsidRPr="009670E3">
        <w:rPr>
          <w:rFonts w:ascii="Times New Roman" w:hAnsi="Times New Roman" w:cs="Times New Roman"/>
          <w:lang w:val="kk-KZ"/>
        </w:rPr>
        <w:t xml:space="preserve">"СҚО әкімдігінің ДСБ" КММ "Тайынша ММБ" ШЖҚ КМК, СҚО, Тайынша ауданы, Тайынша қ., Крыжановский к-сі, </w:t>
      </w:r>
      <w:r w:rsidRPr="00E2245B">
        <w:rPr>
          <w:rFonts w:ascii="Times New Roman" w:hAnsi="Times New Roman" w:cs="Times New Roman"/>
          <w:lang w:val="kk-KZ"/>
        </w:rPr>
        <w:t>7</w:t>
      </w:r>
      <w:r w:rsidR="006677C2" w:rsidRPr="00E2245B">
        <w:rPr>
          <w:rFonts w:ascii="Times New Roman" w:hAnsi="Times New Roman" w:cs="Times New Roman"/>
          <w:lang w:val="kk-KZ"/>
        </w:rPr>
        <w:t xml:space="preserve">2, </w:t>
      </w:r>
      <w:r w:rsidR="00E2245B" w:rsidRPr="00E2245B">
        <w:rPr>
          <w:rFonts w:ascii="Times New Roman" w:hAnsi="Times New Roman" w:cs="Times New Roman"/>
          <w:lang w:val="kk-KZ"/>
        </w:rPr>
        <w:t xml:space="preserve">қосымша бір көзден </w:t>
      </w:r>
      <w:r w:rsidR="00AD257F">
        <w:rPr>
          <w:rFonts w:ascii="Times New Roman" w:hAnsi="Times New Roman" w:cs="Times New Roman"/>
          <w:lang w:val="kk-KZ"/>
        </w:rPr>
        <w:t>МИ</w:t>
      </w:r>
      <w:r w:rsidR="00E2245B" w:rsidRPr="00E2245B">
        <w:rPr>
          <w:rFonts w:ascii="Times New Roman" w:hAnsi="Times New Roman" w:cs="Times New Roman"/>
          <w:lang w:val="kk-KZ"/>
        </w:rPr>
        <w:t xml:space="preserve">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w:t>
      </w:r>
      <w:r w:rsidR="00FA2D1B">
        <w:rPr>
          <w:rFonts w:ascii="Times New Roman" w:hAnsi="Times New Roman" w:cs="Times New Roman"/>
          <w:lang w:val="kk-KZ"/>
        </w:rPr>
        <w:t>№</w:t>
      </w:r>
      <w:r w:rsidR="00E2245B" w:rsidRPr="00E2245B">
        <w:rPr>
          <w:rFonts w:ascii="Times New Roman" w:hAnsi="Times New Roman" w:cs="Times New Roman"/>
          <w:lang w:val="kk-KZ"/>
        </w:rPr>
        <w:t xml:space="preserve"> 110 бұйрығы</w:t>
      </w:r>
      <w:r w:rsidR="00E2245B">
        <w:rPr>
          <w:rFonts w:ascii="Times New Roman" w:hAnsi="Times New Roman" w:cs="Times New Roman"/>
          <w:lang w:val="kk-KZ"/>
        </w:rPr>
        <w:t>на сәйкес</w:t>
      </w:r>
    </w:p>
    <w:p w:rsidR="009670E3" w:rsidRPr="009670E3"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tbl>
      <w:tblPr>
        <w:tblpPr w:leftFromText="180" w:rightFromText="180" w:vertAnchor="text" w:tblpX="675" w:tblpY="1"/>
        <w:tblOverlap w:val="never"/>
        <w:tblW w:w="15134" w:type="dxa"/>
        <w:tblLayout w:type="fixed"/>
        <w:tblLook w:val="04A0" w:firstRow="1" w:lastRow="0" w:firstColumn="1" w:lastColumn="0" w:noHBand="0" w:noVBand="1"/>
      </w:tblPr>
      <w:tblGrid>
        <w:gridCol w:w="534"/>
        <w:gridCol w:w="2268"/>
        <w:gridCol w:w="2693"/>
        <w:gridCol w:w="1418"/>
        <w:gridCol w:w="850"/>
        <w:gridCol w:w="992"/>
        <w:gridCol w:w="1276"/>
        <w:gridCol w:w="1418"/>
        <w:gridCol w:w="1559"/>
        <w:gridCol w:w="2126"/>
      </w:tblGrid>
      <w:tr w:rsidR="00655FFA" w:rsidRPr="00B55BDB" w:rsidTr="00AD257F">
        <w:trPr>
          <w:trHeight w:val="192"/>
        </w:trPr>
        <w:tc>
          <w:tcPr>
            <w:tcW w:w="534" w:type="dxa"/>
            <w:tcBorders>
              <w:top w:val="single" w:sz="4" w:space="0" w:color="auto"/>
              <w:left w:val="single" w:sz="4" w:space="0" w:color="auto"/>
              <w:bottom w:val="single" w:sz="4" w:space="0" w:color="auto"/>
              <w:right w:val="single" w:sz="4" w:space="0" w:color="auto"/>
            </w:tcBorders>
            <w:shd w:val="clear" w:color="000000" w:fill="FFFFFF"/>
            <w:noWrap/>
            <w:hideMark/>
          </w:tcPr>
          <w:p w:rsidR="009670E3" w:rsidRPr="00655FFA" w:rsidRDefault="009670E3" w:rsidP="004E4F21">
            <w:pPr>
              <w:jc w:val="center"/>
              <w:rPr>
                <w:b/>
                <w:color w:val="000000"/>
                <w:sz w:val="18"/>
                <w:szCs w:val="18"/>
                <w:lang w:val="kk-KZ"/>
              </w:rPr>
            </w:pPr>
            <w:r w:rsidRPr="00655FFA">
              <w:rPr>
                <w:b/>
                <w:color w:val="000000"/>
                <w:sz w:val="18"/>
                <w:szCs w:val="18"/>
                <w:lang w:val="kk-KZ"/>
              </w:rPr>
              <w:t>№</w:t>
            </w:r>
          </w:p>
        </w:tc>
        <w:tc>
          <w:tcPr>
            <w:tcW w:w="2268" w:type="dxa"/>
            <w:tcBorders>
              <w:top w:val="single" w:sz="4" w:space="0" w:color="auto"/>
              <w:left w:val="nil"/>
              <w:bottom w:val="single" w:sz="4" w:space="0" w:color="auto"/>
              <w:right w:val="single" w:sz="4" w:space="0" w:color="auto"/>
            </w:tcBorders>
            <w:shd w:val="clear" w:color="000000" w:fill="FFFFFF"/>
          </w:tcPr>
          <w:p w:rsidR="009670E3" w:rsidRPr="00655FFA" w:rsidRDefault="009670E3" w:rsidP="004E4F21">
            <w:pPr>
              <w:jc w:val="center"/>
              <w:rPr>
                <w:b/>
                <w:color w:val="000000"/>
                <w:sz w:val="18"/>
                <w:szCs w:val="18"/>
                <w:lang w:val="kk-KZ"/>
              </w:rPr>
            </w:pPr>
            <w:r w:rsidRPr="00655FFA">
              <w:rPr>
                <w:b/>
                <w:sz w:val="18"/>
                <w:szCs w:val="18"/>
                <w:lang w:val="kk-KZ"/>
              </w:rPr>
              <w:t>Атауы</w:t>
            </w:r>
          </w:p>
        </w:tc>
        <w:tc>
          <w:tcPr>
            <w:tcW w:w="2693" w:type="dxa"/>
            <w:tcBorders>
              <w:top w:val="single" w:sz="4" w:space="0" w:color="auto"/>
              <w:left w:val="single" w:sz="4" w:space="0" w:color="auto"/>
              <w:bottom w:val="single" w:sz="4" w:space="0" w:color="auto"/>
              <w:right w:val="single" w:sz="4" w:space="0" w:color="auto"/>
            </w:tcBorders>
            <w:shd w:val="clear" w:color="000000" w:fill="FFFFFF"/>
            <w:hideMark/>
          </w:tcPr>
          <w:p w:rsidR="009670E3" w:rsidRPr="00655FFA" w:rsidRDefault="009670E3" w:rsidP="004E4F21">
            <w:pPr>
              <w:jc w:val="center"/>
              <w:rPr>
                <w:b/>
                <w:color w:val="000000"/>
                <w:sz w:val="18"/>
                <w:szCs w:val="18"/>
                <w:lang w:val="kk-KZ"/>
              </w:rPr>
            </w:pPr>
            <w:r w:rsidRPr="00655FFA">
              <w:rPr>
                <w:b/>
                <w:sz w:val="18"/>
                <w:szCs w:val="18"/>
                <w:lang w:val="kk-KZ"/>
              </w:rPr>
              <w:t>Тауар атауы</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jc w:val="center"/>
              <w:rPr>
                <w:b/>
                <w:bCs/>
                <w:color w:val="000000"/>
                <w:sz w:val="18"/>
                <w:szCs w:val="18"/>
                <w:lang w:val="kk-KZ"/>
              </w:rPr>
            </w:pPr>
            <w:r w:rsidRPr="00655FFA">
              <w:rPr>
                <w:b/>
                <w:sz w:val="18"/>
                <w:szCs w:val="18"/>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jc w:val="center"/>
              <w:rPr>
                <w:b/>
                <w:bCs/>
                <w:color w:val="000000"/>
                <w:sz w:val="18"/>
                <w:szCs w:val="18"/>
              </w:rPr>
            </w:pPr>
            <w:r w:rsidRPr="00655FFA">
              <w:rPr>
                <w:b/>
                <w:sz w:val="18"/>
                <w:szCs w:val="18"/>
                <w:lang w:val="kk-KZ"/>
              </w:rPr>
              <w:t>Са</w:t>
            </w:r>
            <w:r w:rsidRPr="00655FFA">
              <w:rPr>
                <w:b/>
                <w:sz w:val="18"/>
                <w:szCs w:val="18"/>
              </w:rPr>
              <w:t>ны</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pStyle w:val="a7"/>
              <w:ind w:firstLine="0"/>
              <w:jc w:val="center"/>
              <w:rPr>
                <w:b/>
                <w:sz w:val="18"/>
                <w:szCs w:val="18"/>
              </w:rPr>
            </w:pPr>
            <w:r w:rsidRPr="00655FFA">
              <w:rPr>
                <w:b/>
                <w:sz w:val="18"/>
                <w:szCs w:val="18"/>
              </w:rPr>
              <w:t>Бағасы</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Сома, теңге</w:t>
            </w:r>
          </w:p>
          <w:p w:rsidR="009670E3" w:rsidRPr="00655FFA" w:rsidRDefault="009670E3" w:rsidP="004E4F21">
            <w:pPr>
              <w:jc w:val="center"/>
              <w:rPr>
                <w:b/>
                <w:bCs/>
                <w:color w:val="000000"/>
                <w:sz w:val="18"/>
                <w:szCs w:val="18"/>
                <w:lang w:eastAsia="en-US"/>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Қосымша саны. келісім</w:t>
            </w:r>
          </w:p>
          <w:p w:rsidR="009670E3" w:rsidRPr="00655FFA" w:rsidRDefault="009670E3" w:rsidP="004E4F21">
            <w:pPr>
              <w:jc w:val="center"/>
              <w:rPr>
                <w:rFonts w:eastAsia="Calibri"/>
                <w:b/>
                <w:iCs/>
                <w:color w:val="000000"/>
                <w:sz w:val="18"/>
                <w:szCs w:val="18"/>
                <w:lang w:eastAsia="en-US"/>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9670E3" w:rsidRPr="00655FFA" w:rsidRDefault="009670E3" w:rsidP="004E4F21">
            <w:pPr>
              <w:pStyle w:val="HTML"/>
              <w:jc w:val="center"/>
              <w:rPr>
                <w:rStyle w:val="y2iqfc"/>
                <w:rFonts w:ascii="Times New Roman" w:hAnsi="Times New Roman" w:cs="Times New Roman"/>
                <w:b/>
                <w:sz w:val="18"/>
                <w:szCs w:val="18"/>
                <w:lang w:val="kk-KZ"/>
              </w:rPr>
            </w:pPr>
            <w:r w:rsidRPr="00655FFA">
              <w:rPr>
                <w:rStyle w:val="y2iqfc"/>
                <w:rFonts w:ascii="Times New Roman" w:hAnsi="Times New Roman" w:cs="Times New Roman"/>
                <w:b/>
                <w:sz w:val="18"/>
                <w:szCs w:val="18"/>
                <w:lang w:val="kk-KZ"/>
              </w:rPr>
              <w:t>Бағасы</w:t>
            </w:r>
          </w:p>
          <w:p w:rsidR="009670E3" w:rsidRPr="00655FFA" w:rsidRDefault="009670E3" w:rsidP="004E4F21">
            <w:pPr>
              <w:pStyle w:val="HTML"/>
              <w:jc w:val="center"/>
              <w:rPr>
                <w:rStyle w:val="y2iqfc"/>
                <w:rFonts w:ascii="Times New Roman" w:hAnsi="Times New Roman" w:cs="Times New Roman"/>
                <w:b/>
                <w:sz w:val="18"/>
                <w:szCs w:val="18"/>
                <w:lang w:val="kk-KZ"/>
              </w:rPr>
            </w:pPr>
            <w:r w:rsidRPr="00655FFA">
              <w:rPr>
                <w:rStyle w:val="y2iqfc"/>
                <w:rFonts w:ascii="Times New Roman" w:hAnsi="Times New Roman" w:cs="Times New Roman"/>
                <w:b/>
                <w:sz w:val="18"/>
                <w:szCs w:val="18"/>
                <w:lang w:val="kk-KZ"/>
              </w:rPr>
              <w:t>бірлік,</w:t>
            </w:r>
          </w:p>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теңгені құрады</w:t>
            </w:r>
          </w:p>
          <w:p w:rsidR="009670E3" w:rsidRPr="00655FFA" w:rsidRDefault="009670E3" w:rsidP="004E4F21">
            <w:pPr>
              <w:jc w:val="center"/>
              <w:rPr>
                <w:rFonts w:eastAsia="Calibri"/>
                <w:b/>
                <w:iCs/>
                <w:color w:val="000000"/>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Сома, қосымша үшін теңге келісім</w:t>
            </w:r>
          </w:p>
          <w:p w:rsidR="009670E3" w:rsidRPr="00655FFA" w:rsidRDefault="009670E3" w:rsidP="004E4F21">
            <w:pPr>
              <w:shd w:val="clear" w:color="auto" w:fill="FFFFFF"/>
              <w:autoSpaceDE w:val="0"/>
              <w:autoSpaceDN w:val="0"/>
              <w:adjustRightInd w:val="0"/>
              <w:jc w:val="center"/>
              <w:rPr>
                <w:rFonts w:eastAsia="Calibri"/>
                <w:b/>
                <w:iCs/>
                <w:color w:val="000000"/>
                <w:sz w:val="18"/>
                <w:szCs w:val="18"/>
                <w:lang w:eastAsia="en-US"/>
              </w:rPr>
            </w:pPr>
          </w:p>
        </w:tc>
      </w:tr>
      <w:tr w:rsidR="00AD257F" w:rsidRPr="00223207" w:rsidTr="009C431C">
        <w:trPr>
          <w:trHeight w:val="192"/>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D257F" w:rsidRPr="00223207" w:rsidRDefault="00AD257F" w:rsidP="00AD257F">
            <w:pPr>
              <w:contextualSpacing/>
              <w:jc w:val="center"/>
              <w:rPr>
                <w:color w:val="000000"/>
                <w:sz w:val="18"/>
                <w:szCs w:val="18"/>
                <w:lang w:val="kk-KZ"/>
              </w:rPr>
            </w:pPr>
            <w:r>
              <w:rPr>
                <w:color w:val="000000"/>
                <w:sz w:val="18"/>
                <w:szCs w:val="18"/>
                <w:lang w:val="kk-KZ"/>
              </w:rPr>
              <w:t>17</w:t>
            </w:r>
          </w:p>
        </w:tc>
        <w:tc>
          <w:tcPr>
            <w:tcW w:w="2268" w:type="dxa"/>
            <w:tcBorders>
              <w:top w:val="nil"/>
              <w:left w:val="single" w:sz="4" w:space="0" w:color="auto"/>
              <w:bottom w:val="single" w:sz="4" w:space="0" w:color="auto"/>
              <w:right w:val="single" w:sz="4" w:space="0" w:color="auto"/>
            </w:tcBorders>
            <w:shd w:val="clear" w:color="auto" w:fill="auto"/>
          </w:tcPr>
          <w:p w:rsidR="00AD257F" w:rsidRPr="00AD257F" w:rsidRDefault="00AD257F" w:rsidP="00AD257F">
            <w:pPr>
              <w:contextualSpacing/>
              <w:jc w:val="center"/>
              <w:rPr>
                <w:color w:val="000000"/>
                <w:sz w:val="20"/>
                <w:szCs w:val="20"/>
                <w:lang w:val="kk-KZ"/>
              </w:rPr>
            </w:pPr>
            <w:r w:rsidRPr="00F51638">
              <w:rPr>
                <w:sz w:val="18"/>
                <w:szCs w:val="18"/>
                <w:lang w:val="kk-KZ"/>
              </w:rPr>
              <w:t>А класты медициналық қалдықтарды жинауға және жоюға арналған сөмке (қара), өлшемі 80х70см</w:t>
            </w:r>
            <w:r w:rsidRPr="00AD257F">
              <w:rPr>
                <w:color w:val="000000"/>
                <w:sz w:val="20"/>
                <w:szCs w:val="20"/>
                <w:lang w:val="kk-KZ"/>
              </w:rPr>
              <w:t xml:space="preserve"> </w:t>
            </w:r>
          </w:p>
        </w:tc>
        <w:tc>
          <w:tcPr>
            <w:tcW w:w="2693" w:type="dxa"/>
            <w:tcBorders>
              <w:top w:val="nil"/>
              <w:left w:val="nil"/>
              <w:bottom w:val="single" w:sz="4" w:space="0" w:color="auto"/>
              <w:right w:val="single" w:sz="4" w:space="0" w:color="auto"/>
            </w:tcBorders>
            <w:shd w:val="clear" w:color="auto" w:fill="auto"/>
          </w:tcPr>
          <w:p w:rsidR="00AD257F" w:rsidRPr="00AD257F" w:rsidRDefault="00AD257F" w:rsidP="00AD257F">
            <w:pPr>
              <w:pStyle w:val="HTML"/>
              <w:jc w:val="center"/>
              <w:rPr>
                <w:rFonts w:ascii="Times New Roman" w:hAnsi="Times New Roman" w:cs="Times New Roman"/>
                <w:lang w:val="kk-KZ"/>
              </w:rPr>
            </w:pPr>
            <w:r w:rsidRPr="00F51638">
              <w:rPr>
                <w:rFonts w:ascii="Times New Roman" w:hAnsi="Times New Roman" w:cs="Times New Roman"/>
                <w:sz w:val="18"/>
                <w:szCs w:val="18"/>
                <w:lang w:val="kk-KZ"/>
              </w:rPr>
              <w:t>А класты медициналық қалдықтарды жинауға және жоюға арналған сөмке (қара), өлшемі 80х70см</w:t>
            </w:r>
          </w:p>
        </w:tc>
        <w:tc>
          <w:tcPr>
            <w:tcW w:w="1418" w:type="dxa"/>
            <w:tcBorders>
              <w:top w:val="nil"/>
              <w:left w:val="nil"/>
              <w:bottom w:val="single" w:sz="4" w:space="0" w:color="auto"/>
              <w:right w:val="single" w:sz="4" w:space="0" w:color="auto"/>
            </w:tcBorders>
            <w:shd w:val="clear" w:color="auto" w:fill="auto"/>
          </w:tcPr>
          <w:p w:rsidR="00AD257F" w:rsidRPr="004E4F21" w:rsidRDefault="00AD257F" w:rsidP="00AD257F">
            <w:pPr>
              <w:contextualSpacing/>
              <w:jc w:val="center"/>
              <w:rPr>
                <w:color w:val="000000"/>
                <w:sz w:val="20"/>
                <w:szCs w:val="20"/>
              </w:rPr>
            </w:pPr>
            <w:r>
              <w:rPr>
                <w:color w:val="000000"/>
                <w:sz w:val="20"/>
                <w:szCs w:val="20"/>
                <w:lang w:val="kk-KZ"/>
              </w:rPr>
              <w:t>дана</w:t>
            </w:r>
          </w:p>
          <w:p w:rsidR="00AD257F" w:rsidRPr="004E4F21" w:rsidRDefault="00AD257F" w:rsidP="00AD257F">
            <w:pPr>
              <w:contextualSpacing/>
              <w:jc w:val="center"/>
              <w:rPr>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tcPr>
          <w:p w:rsidR="00AD257F" w:rsidRPr="00F51638" w:rsidRDefault="00AD257F" w:rsidP="00AD257F">
            <w:pPr>
              <w:jc w:val="center"/>
              <w:rPr>
                <w:color w:val="000000"/>
                <w:sz w:val="18"/>
                <w:szCs w:val="18"/>
              </w:rPr>
            </w:pPr>
            <w:r w:rsidRPr="00F51638">
              <w:rPr>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D257F" w:rsidRPr="00F51638" w:rsidRDefault="00AD257F" w:rsidP="00AD257F">
            <w:pPr>
              <w:jc w:val="center"/>
              <w:rPr>
                <w:color w:val="000000"/>
                <w:sz w:val="18"/>
                <w:szCs w:val="18"/>
                <w:lang w:val="en-US"/>
              </w:rPr>
            </w:pPr>
            <w:r w:rsidRPr="00F51638">
              <w:rPr>
                <w:sz w:val="18"/>
                <w:szCs w:val="18"/>
                <w:lang w:val="kk-KZ"/>
              </w:rPr>
              <w:t>28,99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D257F" w:rsidRPr="00F51638" w:rsidRDefault="00AD257F" w:rsidP="00AD257F">
            <w:pPr>
              <w:jc w:val="center"/>
              <w:rPr>
                <w:color w:val="000000"/>
                <w:sz w:val="18"/>
                <w:szCs w:val="18"/>
                <w:lang w:val="kk-KZ"/>
              </w:rPr>
            </w:pPr>
            <w:r w:rsidRPr="00F51638">
              <w:rPr>
                <w:color w:val="000000"/>
                <w:sz w:val="18"/>
                <w:szCs w:val="18"/>
                <w:lang w:val="kk-KZ"/>
              </w:rPr>
              <w:t>289900,00</w:t>
            </w:r>
          </w:p>
        </w:tc>
        <w:tc>
          <w:tcPr>
            <w:tcW w:w="1418" w:type="dxa"/>
            <w:tcBorders>
              <w:top w:val="single" w:sz="4" w:space="0" w:color="auto"/>
              <w:left w:val="nil"/>
              <w:bottom w:val="single" w:sz="4" w:space="0" w:color="auto"/>
              <w:right w:val="single" w:sz="4" w:space="0" w:color="auto"/>
            </w:tcBorders>
            <w:shd w:val="clear" w:color="000000" w:fill="FFFFFF"/>
          </w:tcPr>
          <w:p w:rsidR="00AD257F" w:rsidRPr="00653035" w:rsidRDefault="00AD257F" w:rsidP="00AD257F">
            <w:pPr>
              <w:rPr>
                <w:rFonts w:eastAsia="Calibri"/>
                <w:bCs/>
                <w:sz w:val="20"/>
                <w:szCs w:val="20"/>
              </w:rPr>
            </w:pPr>
            <w:r>
              <w:rPr>
                <w:rFonts w:eastAsia="Calibri"/>
                <w:bCs/>
                <w:sz w:val="20"/>
                <w:szCs w:val="20"/>
              </w:rPr>
              <w:t>3000</w:t>
            </w:r>
          </w:p>
        </w:tc>
        <w:tc>
          <w:tcPr>
            <w:tcW w:w="1559" w:type="dxa"/>
            <w:tcBorders>
              <w:top w:val="single" w:sz="4" w:space="0" w:color="auto"/>
              <w:left w:val="nil"/>
              <w:bottom w:val="single" w:sz="4" w:space="0" w:color="auto"/>
              <w:right w:val="single" w:sz="4" w:space="0" w:color="auto"/>
            </w:tcBorders>
            <w:shd w:val="clear" w:color="000000" w:fill="FFFFFF"/>
          </w:tcPr>
          <w:p w:rsidR="00AD257F" w:rsidRPr="00F51638" w:rsidRDefault="00AD257F" w:rsidP="00AD257F">
            <w:pPr>
              <w:jc w:val="center"/>
              <w:rPr>
                <w:color w:val="000000"/>
                <w:sz w:val="18"/>
                <w:szCs w:val="18"/>
                <w:lang w:val="en-US"/>
              </w:rPr>
            </w:pPr>
            <w:r w:rsidRPr="00F51638">
              <w:rPr>
                <w:sz w:val="18"/>
                <w:szCs w:val="18"/>
                <w:lang w:val="kk-KZ"/>
              </w:rPr>
              <w:t>28,99</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AD257F" w:rsidRPr="00653035" w:rsidRDefault="00AD257F" w:rsidP="00AD257F">
            <w:pPr>
              <w:pStyle w:val="HTML"/>
              <w:rPr>
                <w:rFonts w:ascii="Times New Roman" w:eastAsiaTheme="minorHAnsi" w:hAnsi="Times New Roman" w:cs="Times New Roman"/>
                <w:lang w:val="kk-KZ"/>
              </w:rPr>
            </w:pPr>
            <w:r>
              <w:rPr>
                <w:rFonts w:ascii="Times New Roman" w:eastAsiaTheme="minorHAnsi" w:hAnsi="Times New Roman" w:cs="Times New Roman"/>
                <w:lang w:val="kk-KZ"/>
              </w:rPr>
              <w:t>86970,00</w:t>
            </w:r>
          </w:p>
        </w:tc>
      </w:tr>
      <w:tr w:rsidR="00AD257F" w:rsidRPr="00AD257F" w:rsidTr="009C431C">
        <w:trPr>
          <w:trHeight w:val="192"/>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D257F" w:rsidRDefault="00AD257F" w:rsidP="00AD257F">
            <w:pPr>
              <w:contextualSpacing/>
              <w:jc w:val="center"/>
              <w:rPr>
                <w:color w:val="000000"/>
                <w:sz w:val="18"/>
                <w:szCs w:val="18"/>
                <w:lang w:val="kk-KZ"/>
              </w:rPr>
            </w:pPr>
            <w:r>
              <w:rPr>
                <w:color w:val="000000"/>
                <w:sz w:val="18"/>
                <w:szCs w:val="18"/>
                <w:lang w:val="kk-KZ"/>
              </w:rPr>
              <w:t>18</w:t>
            </w:r>
          </w:p>
        </w:tc>
        <w:tc>
          <w:tcPr>
            <w:tcW w:w="2268" w:type="dxa"/>
            <w:tcBorders>
              <w:top w:val="nil"/>
              <w:left w:val="single" w:sz="4" w:space="0" w:color="auto"/>
              <w:bottom w:val="single" w:sz="4" w:space="0" w:color="auto"/>
              <w:right w:val="single" w:sz="4" w:space="0" w:color="auto"/>
            </w:tcBorders>
            <w:shd w:val="clear" w:color="auto" w:fill="auto"/>
          </w:tcPr>
          <w:p w:rsidR="00AD257F" w:rsidRPr="00AD257F" w:rsidRDefault="00AD257F" w:rsidP="00AD257F">
            <w:pPr>
              <w:contextualSpacing/>
              <w:jc w:val="center"/>
              <w:rPr>
                <w:color w:val="000000"/>
                <w:sz w:val="20"/>
                <w:szCs w:val="20"/>
                <w:lang w:val="kk-KZ"/>
              </w:rPr>
            </w:pPr>
            <w:r w:rsidRPr="00F51638">
              <w:rPr>
                <w:sz w:val="18"/>
                <w:szCs w:val="18"/>
                <w:lang w:val="kk-KZ"/>
              </w:rPr>
              <w:t>В класты медициналық қалдықтарды жинауға және жоюға арналған сөмке (сары), өлшемі 80х70 см</w:t>
            </w:r>
          </w:p>
        </w:tc>
        <w:tc>
          <w:tcPr>
            <w:tcW w:w="2693" w:type="dxa"/>
            <w:tcBorders>
              <w:top w:val="nil"/>
              <w:left w:val="nil"/>
              <w:bottom w:val="single" w:sz="4" w:space="0" w:color="auto"/>
              <w:right w:val="single" w:sz="4" w:space="0" w:color="auto"/>
            </w:tcBorders>
            <w:shd w:val="clear" w:color="auto" w:fill="auto"/>
          </w:tcPr>
          <w:p w:rsidR="00AD257F" w:rsidRPr="00F51638" w:rsidRDefault="00AD257F" w:rsidP="00AD257F">
            <w:pPr>
              <w:pStyle w:val="HTML"/>
              <w:jc w:val="center"/>
              <w:rPr>
                <w:rFonts w:ascii="Times New Roman" w:hAnsi="Times New Roman" w:cs="Times New Roman"/>
                <w:sz w:val="18"/>
                <w:szCs w:val="18"/>
                <w:lang w:val="kk-KZ"/>
              </w:rPr>
            </w:pPr>
            <w:r w:rsidRPr="00F51638">
              <w:rPr>
                <w:rFonts w:ascii="Times New Roman" w:hAnsi="Times New Roman" w:cs="Times New Roman"/>
                <w:sz w:val="18"/>
                <w:szCs w:val="18"/>
                <w:lang w:val="kk-KZ"/>
              </w:rPr>
              <w:t>В класты медициналық қалдықтарды жинауға және жоюға арналған сөмке (сары), өлшемі 80х70 см</w:t>
            </w:r>
          </w:p>
        </w:tc>
        <w:tc>
          <w:tcPr>
            <w:tcW w:w="1418" w:type="dxa"/>
            <w:tcBorders>
              <w:top w:val="nil"/>
              <w:left w:val="nil"/>
              <w:bottom w:val="single" w:sz="4" w:space="0" w:color="auto"/>
              <w:right w:val="single" w:sz="4" w:space="0" w:color="auto"/>
            </w:tcBorders>
            <w:shd w:val="clear" w:color="auto" w:fill="auto"/>
          </w:tcPr>
          <w:p w:rsidR="00AD257F" w:rsidRPr="004E4F21" w:rsidRDefault="00AD257F" w:rsidP="00AD257F">
            <w:pPr>
              <w:contextualSpacing/>
              <w:jc w:val="center"/>
              <w:rPr>
                <w:color w:val="000000"/>
                <w:sz w:val="20"/>
                <w:szCs w:val="20"/>
                <w:lang w:val="kk-KZ"/>
              </w:rPr>
            </w:pPr>
            <w:r>
              <w:rPr>
                <w:color w:val="000000"/>
                <w:sz w:val="20"/>
                <w:szCs w:val="20"/>
                <w:lang w:val="kk-KZ"/>
              </w:rPr>
              <w:t>дана</w:t>
            </w:r>
          </w:p>
        </w:tc>
        <w:tc>
          <w:tcPr>
            <w:tcW w:w="850" w:type="dxa"/>
            <w:tcBorders>
              <w:top w:val="single" w:sz="4" w:space="0" w:color="auto"/>
              <w:left w:val="nil"/>
              <w:bottom w:val="single" w:sz="4" w:space="0" w:color="auto"/>
              <w:right w:val="single" w:sz="4" w:space="0" w:color="auto"/>
            </w:tcBorders>
            <w:shd w:val="clear" w:color="auto" w:fill="auto"/>
          </w:tcPr>
          <w:p w:rsidR="00AD257F" w:rsidRPr="00F51638" w:rsidRDefault="00AD257F" w:rsidP="00AD257F">
            <w:pPr>
              <w:jc w:val="center"/>
              <w:rPr>
                <w:color w:val="000000"/>
                <w:sz w:val="18"/>
                <w:szCs w:val="18"/>
              </w:rPr>
            </w:pPr>
            <w:r w:rsidRPr="00F51638">
              <w:rPr>
                <w:color w:val="000000"/>
                <w:sz w:val="18"/>
                <w:szCs w:val="18"/>
              </w:rPr>
              <w:t>5000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AD257F" w:rsidRPr="00F51638" w:rsidRDefault="00AD257F" w:rsidP="00AD257F">
            <w:pPr>
              <w:contextualSpacing/>
              <w:jc w:val="center"/>
              <w:rPr>
                <w:color w:val="000000"/>
                <w:sz w:val="18"/>
                <w:szCs w:val="18"/>
                <w:lang w:val="kk-KZ"/>
              </w:rPr>
            </w:pPr>
            <w:r w:rsidRPr="00F51638">
              <w:rPr>
                <w:sz w:val="18"/>
                <w:szCs w:val="18"/>
                <w:lang w:val="kk-KZ"/>
              </w:rPr>
              <w:t>28,99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D257F" w:rsidRPr="00F51638" w:rsidRDefault="00AD257F" w:rsidP="00AD257F">
            <w:pPr>
              <w:contextualSpacing/>
              <w:jc w:val="center"/>
              <w:rPr>
                <w:color w:val="000000"/>
                <w:sz w:val="18"/>
                <w:szCs w:val="18"/>
                <w:lang w:val="kk-KZ"/>
              </w:rPr>
            </w:pPr>
          </w:p>
          <w:p w:rsidR="00AD257F" w:rsidRPr="00F51638" w:rsidRDefault="00AD257F" w:rsidP="00AD257F">
            <w:pPr>
              <w:tabs>
                <w:tab w:val="left" w:pos="720"/>
              </w:tabs>
              <w:jc w:val="center"/>
              <w:rPr>
                <w:sz w:val="18"/>
                <w:szCs w:val="18"/>
                <w:lang w:val="kk-KZ"/>
              </w:rPr>
            </w:pPr>
            <w:r w:rsidRPr="00F51638">
              <w:rPr>
                <w:sz w:val="18"/>
                <w:szCs w:val="18"/>
                <w:lang w:val="kk-KZ"/>
              </w:rPr>
              <w:t>144950,00</w:t>
            </w:r>
          </w:p>
        </w:tc>
        <w:tc>
          <w:tcPr>
            <w:tcW w:w="1418" w:type="dxa"/>
            <w:tcBorders>
              <w:top w:val="single" w:sz="4" w:space="0" w:color="auto"/>
              <w:left w:val="nil"/>
              <w:bottom w:val="single" w:sz="4" w:space="0" w:color="auto"/>
              <w:right w:val="single" w:sz="4" w:space="0" w:color="auto"/>
            </w:tcBorders>
            <w:shd w:val="clear" w:color="000000" w:fill="FFFFFF"/>
          </w:tcPr>
          <w:p w:rsidR="00AD257F" w:rsidRPr="00653035" w:rsidRDefault="00AD257F" w:rsidP="00AD257F">
            <w:pPr>
              <w:rPr>
                <w:rFonts w:eastAsia="Calibri"/>
                <w:bCs/>
                <w:sz w:val="20"/>
                <w:szCs w:val="20"/>
              </w:rPr>
            </w:pPr>
            <w:r>
              <w:rPr>
                <w:rFonts w:eastAsia="Calibri"/>
                <w:bCs/>
                <w:sz w:val="20"/>
                <w:szCs w:val="20"/>
              </w:rPr>
              <w:t>3000</w:t>
            </w:r>
          </w:p>
        </w:tc>
        <w:tc>
          <w:tcPr>
            <w:tcW w:w="1559" w:type="dxa"/>
            <w:tcBorders>
              <w:top w:val="single" w:sz="4" w:space="0" w:color="auto"/>
              <w:left w:val="nil"/>
              <w:bottom w:val="single" w:sz="4" w:space="0" w:color="auto"/>
              <w:right w:val="single" w:sz="4" w:space="0" w:color="auto"/>
            </w:tcBorders>
            <w:shd w:val="clear" w:color="000000" w:fill="FFFFFF"/>
          </w:tcPr>
          <w:p w:rsidR="00AD257F" w:rsidRPr="00F51638" w:rsidRDefault="00AD257F" w:rsidP="00AD257F">
            <w:pPr>
              <w:contextualSpacing/>
              <w:jc w:val="center"/>
              <w:rPr>
                <w:color w:val="000000"/>
                <w:sz w:val="18"/>
                <w:szCs w:val="18"/>
                <w:lang w:val="kk-KZ"/>
              </w:rPr>
            </w:pPr>
            <w:r w:rsidRPr="00F51638">
              <w:rPr>
                <w:sz w:val="18"/>
                <w:szCs w:val="18"/>
                <w:lang w:val="kk-KZ"/>
              </w:rPr>
              <w:t>28,99</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AD257F" w:rsidRPr="00653035" w:rsidRDefault="00AD257F" w:rsidP="00AD257F">
            <w:pPr>
              <w:pStyle w:val="HTML"/>
              <w:rPr>
                <w:rFonts w:ascii="Times New Roman" w:eastAsiaTheme="minorHAnsi" w:hAnsi="Times New Roman" w:cs="Times New Roman"/>
                <w:lang w:val="kk-KZ"/>
              </w:rPr>
            </w:pPr>
            <w:r>
              <w:rPr>
                <w:rFonts w:ascii="Times New Roman" w:eastAsiaTheme="minorHAnsi" w:hAnsi="Times New Roman" w:cs="Times New Roman"/>
                <w:lang w:val="kk-KZ"/>
              </w:rPr>
              <w:t>86970,00</w:t>
            </w:r>
          </w:p>
        </w:tc>
      </w:tr>
      <w:tr w:rsidR="00655FFA" w:rsidRPr="00CA5249" w:rsidTr="00AD257F">
        <w:trPr>
          <w:trHeight w:val="192"/>
        </w:trPr>
        <w:tc>
          <w:tcPr>
            <w:tcW w:w="534" w:type="dxa"/>
            <w:tcBorders>
              <w:top w:val="single" w:sz="4" w:space="0" w:color="auto"/>
              <w:left w:val="single" w:sz="4" w:space="0" w:color="auto"/>
              <w:bottom w:val="single" w:sz="4" w:space="0" w:color="auto"/>
              <w:right w:val="single" w:sz="4" w:space="0" w:color="auto"/>
            </w:tcBorders>
            <w:shd w:val="clear" w:color="000000" w:fill="FFFFFF"/>
            <w:noWrap/>
          </w:tcPr>
          <w:p w:rsidR="004D5FA4" w:rsidRPr="009670E3" w:rsidRDefault="004D5FA4" w:rsidP="004E4F21">
            <w:pPr>
              <w:jc w:val="center"/>
              <w:rPr>
                <w:color w:val="000000"/>
                <w:sz w:val="20"/>
                <w:szCs w:val="20"/>
                <w:lang w:val="kk-KZ"/>
              </w:rPr>
            </w:pPr>
          </w:p>
        </w:tc>
        <w:tc>
          <w:tcPr>
            <w:tcW w:w="2268" w:type="dxa"/>
            <w:tcBorders>
              <w:top w:val="nil"/>
              <w:left w:val="single" w:sz="4" w:space="0" w:color="auto"/>
              <w:bottom w:val="single" w:sz="4" w:space="0" w:color="auto"/>
              <w:right w:val="single" w:sz="4" w:space="0" w:color="auto"/>
            </w:tcBorders>
            <w:shd w:val="clear" w:color="auto" w:fill="auto"/>
          </w:tcPr>
          <w:p w:rsidR="004D5FA4" w:rsidRPr="00AD257F" w:rsidRDefault="004D5FA4" w:rsidP="004E4F21">
            <w:pPr>
              <w:jc w:val="center"/>
              <w:rPr>
                <w:b/>
                <w:bCs/>
                <w:sz w:val="18"/>
                <w:szCs w:val="18"/>
                <w:lang w:val="kk-KZ"/>
              </w:rPr>
            </w:pPr>
          </w:p>
        </w:tc>
        <w:tc>
          <w:tcPr>
            <w:tcW w:w="2693" w:type="dxa"/>
            <w:tcBorders>
              <w:top w:val="nil"/>
              <w:left w:val="nil"/>
              <w:bottom w:val="single" w:sz="4" w:space="0" w:color="auto"/>
              <w:right w:val="single" w:sz="4" w:space="0" w:color="auto"/>
            </w:tcBorders>
            <w:shd w:val="clear" w:color="auto" w:fill="auto"/>
          </w:tcPr>
          <w:p w:rsidR="004D5FA4" w:rsidRPr="004D5FA4" w:rsidRDefault="008D3BFC" w:rsidP="00190082">
            <w:pPr>
              <w:jc w:val="both"/>
              <w:rPr>
                <w:b/>
                <w:bCs/>
                <w:sz w:val="18"/>
                <w:szCs w:val="18"/>
                <w:lang w:val="kk-KZ"/>
              </w:rPr>
            </w:pPr>
            <w:r>
              <w:rPr>
                <w:b/>
                <w:bCs/>
                <w:sz w:val="18"/>
                <w:szCs w:val="18"/>
                <w:lang w:val="kk-KZ"/>
              </w:rPr>
              <w:t>Б</w:t>
            </w:r>
            <w:r w:rsidR="004D5FA4">
              <w:rPr>
                <w:b/>
                <w:bCs/>
                <w:sz w:val="18"/>
                <w:szCs w:val="18"/>
                <w:lang w:val="kk-KZ"/>
              </w:rPr>
              <w:t>арлығы</w:t>
            </w:r>
          </w:p>
        </w:tc>
        <w:tc>
          <w:tcPr>
            <w:tcW w:w="1418" w:type="dxa"/>
            <w:tcBorders>
              <w:top w:val="nil"/>
              <w:left w:val="nil"/>
              <w:bottom w:val="single" w:sz="4" w:space="0" w:color="auto"/>
              <w:right w:val="single" w:sz="4" w:space="0" w:color="auto"/>
            </w:tcBorders>
            <w:shd w:val="clear" w:color="auto" w:fill="auto"/>
            <w:vAlign w:val="bottom"/>
          </w:tcPr>
          <w:p w:rsidR="004D5FA4" w:rsidRPr="00CE107D" w:rsidRDefault="004D5FA4" w:rsidP="004E4F21">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vAlign w:val="bottom"/>
          </w:tcPr>
          <w:p w:rsidR="004D5FA4" w:rsidRPr="00CE107D" w:rsidRDefault="004D5FA4" w:rsidP="004E4F21">
            <w:pPr>
              <w:jc w:val="center"/>
              <w:rPr>
                <w:color w:val="000000"/>
                <w:sz w:val="18"/>
                <w:szCs w:val="18"/>
              </w:rPr>
            </w:pPr>
          </w:p>
        </w:tc>
        <w:tc>
          <w:tcPr>
            <w:tcW w:w="992" w:type="dxa"/>
            <w:tcBorders>
              <w:top w:val="nil"/>
              <w:left w:val="nil"/>
              <w:bottom w:val="single" w:sz="4" w:space="0" w:color="auto"/>
              <w:right w:val="single" w:sz="4" w:space="0" w:color="auto"/>
            </w:tcBorders>
            <w:shd w:val="clear" w:color="auto" w:fill="auto"/>
          </w:tcPr>
          <w:p w:rsidR="004D5FA4" w:rsidRPr="00CE107D" w:rsidRDefault="004D5FA4" w:rsidP="004E4F21">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5FA4" w:rsidRPr="00CE107D" w:rsidRDefault="004D5FA4" w:rsidP="004E4F21">
            <w:pPr>
              <w:jc w:val="center"/>
              <w:rPr>
                <w:color w:val="000000"/>
                <w:sz w:val="18"/>
                <w:szCs w:val="18"/>
              </w:rPr>
            </w:pPr>
          </w:p>
        </w:tc>
        <w:tc>
          <w:tcPr>
            <w:tcW w:w="1418" w:type="dxa"/>
            <w:tcBorders>
              <w:top w:val="single" w:sz="4" w:space="0" w:color="auto"/>
              <w:left w:val="nil"/>
              <w:bottom w:val="single" w:sz="4" w:space="0" w:color="auto"/>
              <w:right w:val="single" w:sz="4" w:space="0" w:color="auto"/>
            </w:tcBorders>
            <w:shd w:val="clear" w:color="000000" w:fill="FFFFFF"/>
            <w:vAlign w:val="bottom"/>
          </w:tcPr>
          <w:p w:rsidR="004D5FA4" w:rsidRPr="007A6B9B" w:rsidRDefault="004D5FA4" w:rsidP="004E4F21">
            <w:pPr>
              <w:jc w:val="center"/>
              <w:rPr>
                <w:b/>
                <w:color w:val="000000"/>
                <w:sz w:val="18"/>
                <w:szCs w:val="18"/>
              </w:rPr>
            </w:pPr>
          </w:p>
        </w:tc>
        <w:tc>
          <w:tcPr>
            <w:tcW w:w="1559" w:type="dxa"/>
            <w:tcBorders>
              <w:top w:val="single" w:sz="4" w:space="0" w:color="auto"/>
              <w:left w:val="nil"/>
              <w:bottom w:val="single" w:sz="4" w:space="0" w:color="auto"/>
              <w:right w:val="single" w:sz="4" w:space="0" w:color="auto"/>
            </w:tcBorders>
            <w:shd w:val="clear" w:color="000000" w:fill="FFFFFF"/>
          </w:tcPr>
          <w:p w:rsidR="004D5FA4" w:rsidRPr="007A6B9B" w:rsidRDefault="004D5FA4" w:rsidP="004E4F21">
            <w:pPr>
              <w:jc w:val="center"/>
              <w:rPr>
                <w:b/>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4D5FA4" w:rsidRPr="00AD257F" w:rsidRDefault="00AD257F" w:rsidP="007468D2">
            <w:pPr>
              <w:jc w:val="center"/>
              <w:rPr>
                <w:b/>
                <w:color w:val="000000"/>
                <w:sz w:val="20"/>
                <w:szCs w:val="20"/>
                <w:lang w:val="kk-KZ"/>
              </w:rPr>
            </w:pPr>
            <w:r w:rsidRPr="00AD257F">
              <w:rPr>
                <w:rFonts w:eastAsiaTheme="minorHAnsi"/>
                <w:b/>
                <w:sz w:val="20"/>
                <w:szCs w:val="20"/>
                <w:lang w:val="kk-KZ"/>
              </w:rPr>
              <w:t>173 940,00</w:t>
            </w:r>
          </w:p>
        </w:tc>
      </w:tr>
    </w:tbl>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B854FF">
      <w:pPr>
        <w:tabs>
          <w:tab w:val="left" w:pos="978"/>
        </w:tabs>
        <w:rPr>
          <w:sz w:val="20"/>
          <w:szCs w:val="20"/>
          <w:lang w:val="kk-KZ"/>
        </w:rPr>
      </w:pPr>
    </w:p>
    <w:p w:rsidR="00A03EEA" w:rsidRDefault="00A03EEA" w:rsidP="00223207">
      <w:pPr>
        <w:pStyle w:val="HTML"/>
        <w:rPr>
          <w:rFonts w:ascii="Times New Roman" w:hAnsi="Times New Roman" w:cs="Times New Roman"/>
          <w:lang w:val="kk-KZ"/>
        </w:rPr>
      </w:pPr>
    </w:p>
    <w:p w:rsidR="00A03EEA" w:rsidRDefault="00A03EEA" w:rsidP="00223207">
      <w:pPr>
        <w:pStyle w:val="HTML"/>
        <w:rPr>
          <w:rFonts w:ascii="Times New Roman" w:hAnsi="Times New Roman" w:cs="Times New Roman"/>
          <w:lang w:val="kk-KZ"/>
        </w:rPr>
      </w:pPr>
    </w:p>
    <w:p w:rsidR="00A03EEA" w:rsidRDefault="00A03EEA" w:rsidP="00223207">
      <w:pPr>
        <w:pStyle w:val="HTML"/>
        <w:rPr>
          <w:rFonts w:ascii="Times New Roman" w:hAnsi="Times New Roman" w:cs="Times New Roman"/>
          <w:lang w:val="kk-KZ"/>
        </w:rPr>
      </w:pPr>
    </w:p>
    <w:p w:rsidR="00A03EEA" w:rsidRDefault="00A03EEA" w:rsidP="00223207">
      <w:pPr>
        <w:pStyle w:val="HTML"/>
        <w:rPr>
          <w:rFonts w:ascii="Times New Roman" w:hAnsi="Times New Roman" w:cs="Times New Roman"/>
          <w:lang w:val="kk-KZ"/>
        </w:rPr>
      </w:pPr>
    </w:p>
    <w:p w:rsidR="00A03EEA" w:rsidRDefault="00A03EEA" w:rsidP="00223207">
      <w:pPr>
        <w:pStyle w:val="HTML"/>
        <w:rPr>
          <w:rFonts w:ascii="Times New Roman" w:hAnsi="Times New Roman" w:cs="Times New Roman"/>
          <w:lang w:val="kk-KZ"/>
        </w:rPr>
      </w:pPr>
    </w:p>
    <w:p w:rsidR="00A03EEA" w:rsidRDefault="00A03EEA" w:rsidP="00223207">
      <w:pPr>
        <w:pStyle w:val="HTML"/>
        <w:rPr>
          <w:rFonts w:ascii="Times New Roman" w:hAnsi="Times New Roman" w:cs="Times New Roman"/>
          <w:lang w:val="kk-KZ"/>
        </w:rPr>
      </w:pPr>
    </w:p>
    <w:p w:rsidR="007C6AB0" w:rsidRDefault="007567A0" w:rsidP="00223207">
      <w:pPr>
        <w:pStyle w:val="HTML"/>
        <w:rPr>
          <w:rFonts w:ascii="Times New Roman" w:hAnsi="Times New Roman" w:cs="Times New Roman"/>
          <w:lang w:val="kk-KZ"/>
        </w:rPr>
      </w:pPr>
      <w:r w:rsidRPr="00223207">
        <w:rPr>
          <w:rFonts w:ascii="Times New Roman" w:hAnsi="Times New Roman" w:cs="Times New Roman"/>
          <w:lang w:val="kk-KZ"/>
        </w:rPr>
        <w:t xml:space="preserve">2. Әлеуетті өнім берушінің құжаттарды қоса бере отырып, бір көзден сатып алуға қатысуы туралы растауды ұсынудың соңғы мерзімі өткенге дейін: </w:t>
      </w:r>
      <w:r w:rsidR="00F965FC" w:rsidRPr="00223207">
        <w:rPr>
          <w:rFonts w:ascii="Times New Roman" w:hAnsi="Times New Roman" w:cs="Times New Roman"/>
          <w:b/>
          <w:lang w:val="kk-KZ"/>
        </w:rPr>
        <w:t>«</w:t>
      </w:r>
      <w:r w:rsidR="00AD257F">
        <w:rPr>
          <w:rFonts w:ascii="Times New Roman" w:hAnsi="Times New Roman" w:cs="Times New Roman"/>
          <w:b/>
          <w:color w:val="212121"/>
          <w:lang w:val="kk-KZ"/>
        </w:rPr>
        <w:t>Гелика</w:t>
      </w:r>
      <w:r w:rsidR="00AD257F" w:rsidRPr="00AD257F">
        <w:rPr>
          <w:rFonts w:ascii="Times New Roman" w:hAnsi="Times New Roman" w:cs="Times New Roman"/>
          <w:b/>
          <w:color w:val="212121"/>
          <w:lang w:val="kk-KZ"/>
        </w:rPr>
        <w:t>»</w:t>
      </w:r>
      <w:r w:rsidR="00AD257F">
        <w:rPr>
          <w:rFonts w:ascii="Times New Roman" w:hAnsi="Times New Roman" w:cs="Times New Roman"/>
          <w:b/>
          <w:color w:val="212121"/>
          <w:lang w:val="kk-KZ"/>
        </w:rPr>
        <w:t xml:space="preserve"> </w:t>
      </w:r>
      <w:r w:rsidR="00223207" w:rsidRPr="00223207">
        <w:rPr>
          <w:rFonts w:ascii="Times New Roman" w:hAnsi="Times New Roman" w:cs="Times New Roman"/>
          <w:b/>
          <w:color w:val="212121"/>
          <w:lang w:val="kk-KZ"/>
        </w:rPr>
        <w:t xml:space="preserve"> </w:t>
      </w:r>
      <w:r w:rsidR="00223207" w:rsidRPr="00223207">
        <w:rPr>
          <w:rFonts w:ascii="Times New Roman" w:hAnsi="Times New Roman" w:cs="Times New Roman"/>
          <w:b/>
          <w:lang w:val="kk-KZ"/>
        </w:rPr>
        <w:t>ЖШС</w:t>
      </w:r>
      <w:r w:rsidRPr="00223207">
        <w:rPr>
          <w:rFonts w:ascii="Times New Roman" w:hAnsi="Times New Roman" w:cs="Times New Roman"/>
          <w:lang w:val="kk-KZ"/>
        </w:rPr>
        <w:t xml:space="preserve">, </w:t>
      </w:r>
      <w:r w:rsidR="00223207" w:rsidRPr="00223207">
        <w:rPr>
          <w:rFonts w:ascii="Times New Roman" w:hAnsi="Times New Roman" w:cs="Times New Roman"/>
          <w:shd w:val="clear" w:color="auto" w:fill="F9F9F9"/>
          <w:lang w:val="kk-KZ"/>
        </w:rPr>
        <w:t>Солтүстік</w:t>
      </w:r>
      <w:r w:rsidR="00600122" w:rsidRPr="00223207">
        <w:rPr>
          <w:rFonts w:ascii="Times New Roman" w:hAnsi="Times New Roman" w:cs="Times New Roman"/>
          <w:shd w:val="clear" w:color="auto" w:fill="F9F9F9"/>
          <w:lang w:val="kk-KZ"/>
        </w:rPr>
        <w:t xml:space="preserve"> Қазахстан обласы, </w:t>
      </w:r>
      <w:r w:rsidR="00223207" w:rsidRPr="00223207">
        <w:rPr>
          <w:rFonts w:ascii="Times New Roman" w:hAnsi="Times New Roman" w:cs="Times New Roman"/>
          <w:shd w:val="clear" w:color="auto" w:fill="F9F9F9"/>
          <w:lang w:val="kk-KZ"/>
        </w:rPr>
        <w:t>Петропавловск</w:t>
      </w:r>
      <w:r w:rsidR="00600122" w:rsidRPr="00223207">
        <w:rPr>
          <w:rFonts w:ascii="Times New Roman" w:hAnsi="Times New Roman" w:cs="Times New Roman"/>
          <w:shd w:val="clear" w:color="auto" w:fill="F9F9F9"/>
          <w:lang w:val="kk-KZ"/>
        </w:rPr>
        <w:t xml:space="preserve"> қ, </w:t>
      </w:r>
      <w:r w:rsidR="00AD257F">
        <w:rPr>
          <w:rFonts w:ascii="Times New Roman" w:hAnsi="Times New Roman" w:cs="Times New Roman"/>
          <w:shd w:val="clear" w:color="auto" w:fill="F9F9F9"/>
          <w:lang w:val="kk-KZ"/>
        </w:rPr>
        <w:t>Маяковского</w:t>
      </w:r>
      <w:r w:rsidR="00600122" w:rsidRPr="00223207">
        <w:rPr>
          <w:rFonts w:ascii="Times New Roman" w:hAnsi="Times New Roman" w:cs="Times New Roman"/>
          <w:shd w:val="clear" w:color="auto" w:fill="F9F9F9"/>
          <w:lang w:val="kk-KZ"/>
        </w:rPr>
        <w:t xml:space="preserve"> көш</w:t>
      </w:r>
      <w:r w:rsidR="00223207">
        <w:rPr>
          <w:rFonts w:ascii="Times New Roman" w:hAnsi="Times New Roman" w:cs="Times New Roman"/>
          <w:shd w:val="clear" w:color="auto" w:fill="F9F9F9"/>
          <w:lang w:val="kk-KZ"/>
        </w:rPr>
        <w:t>.</w:t>
      </w:r>
      <w:r w:rsidR="00600122" w:rsidRPr="00223207">
        <w:rPr>
          <w:rFonts w:ascii="Times New Roman" w:hAnsi="Times New Roman" w:cs="Times New Roman"/>
          <w:shd w:val="clear" w:color="auto" w:fill="F9F9F9"/>
          <w:lang w:val="kk-KZ"/>
        </w:rPr>
        <w:t xml:space="preserve"> </w:t>
      </w:r>
      <w:r w:rsidR="00AD257F">
        <w:rPr>
          <w:rFonts w:ascii="Times New Roman" w:hAnsi="Times New Roman" w:cs="Times New Roman"/>
          <w:shd w:val="clear" w:color="auto" w:fill="F9F9F9"/>
          <w:lang w:val="kk-KZ"/>
        </w:rPr>
        <w:t>95</w:t>
      </w:r>
      <w:r w:rsidR="00223207" w:rsidRPr="00223207">
        <w:rPr>
          <w:rFonts w:ascii="Times New Roman" w:hAnsi="Times New Roman" w:cs="Times New Roman"/>
          <w:shd w:val="clear" w:color="auto" w:fill="F9F9F9"/>
          <w:lang w:val="kk-KZ"/>
        </w:rPr>
        <w:t>.</w:t>
      </w:r>
      <w:r w:rsidR="00F965FC" w:rsidRPr="00223207">
        <w:rPr>
          <w:rFonts w:ascii="Times New Roman" w:hAnsi="Times New Roman" w:cs="Times New Roman"/>
          <w:lang w:val="kk-KZ"/>
        </w:rPr>
        <w:br/>
      </w:r>
    </w:p>
    <w:p w:rsidR="00223207" w:rsidRPr="00223207" w:rsidRDefault="007567A0" w:rsidP="00223207">
      <w:pPr>
        <w:pStyle w:val="HTML"/>
        <w:rPr>
          <w:rFonts w:ascii="Times New Roman" w:hAnsi="Times New Roman" w:cs="Times New Roman"/>
          <w:lang w:val="kk-KZ"/>
        </w:rPr>
      </w:pPr>
      <w:r w:rsidRPr="00223207">
        <w:rPr>
          <w:rFonts w:ascii="Times New Roman" w:hAnsi="Times New Roman" w:cs="Times New Roman"/>
          <w:lang w:val="kk-KZ"/>
        </w:rPr>
        <w:t>3</w:t>
      </w:r>
      <w:r w:rsidR="00223207" w:rsidRPr="00223207">
        <w:rPr>
          <w:rFonts w:ascii="Times New Roman" w:hAnsi="Times New Roman" w:cs="Times New Roman"/>
          <w:lang w:val="kk-KZ"/>
        </w:rPr>
        <w:t xml:space="preserve"> 3-тараудың 2-тармағының негізінде әлеуетті өнім берушімен </w:t>
      </w:r>
      <w:r w:rsidR="00AD257F">
        <w:rPr>
          <w:rFonts w:ascii="Times New Roman" w:hAnsi="Times New Roman" w:cs="Times New Roman"/>
          <w:lang w:val="kk-KZ"/>
        </w:rPr>
        <w:t>МИ</w:t>
      </w:r>
      <w:r w:rsidR="00223207" w:rsidRPr="00223207">
        <w:rPr>
          <w:rFonts w:ascii="Times New Roman" w:hAnsi="Times New Roman" w:cs="Times New Roman"/>
          <w:lang w:val="kk-KZ"/>
        </w:rPr>
        <w:t xml:space="preserve"> сатып алу туралы </w:t>
      </w:r>
      <w:r w:rsidR="00AD257F">
        <w:rPr>
          <w:rFonts w:ascii="Times New Roman" w:hAnsi="Times New Roman" w:cs="Times New Roman"/>
          <w:lang w:val="kk-KZ"/>
        </w:rPr>
        <w:t>01</w:t>
      </w:r>
      <w:r w:rsidR="00223207" w:rsidRPr="00223207">
        <w:rPr>
          <w:rFonts w:ascii="Times New Roman" w:hAnsi="Times New Roman" w:cs="Times New Roman"/>
          <w:lang w:val="kk-KZ"/>
        </w:rPr>
        <w:t>.0</w:t>
      </w:r>
      <w:r w:rsidR="00AD257F">
        <w:rPr>
          <w:rFonts w:ascii="Times New Roman" w:hAnsi="Times New Roman" w:cs="Times New Roman"/>
          <w:lang w:val="kk-KZ"/>
        </w:rPr>
        <w:t>8</w:t>
      </w:r>
      <w:r w:rsidR="00223207" w:rsidRPr="00223207">
        <w:rPr>
          <w:rFonts w:ascii="Times New Roman" w:hAnsi="Times New Roman" w:cs="Times New Roman"/>
          <w:lang w:val="kk-KZ"/>
        </w:rPr>
        <w:t>.202</w:t>
      </w:r>
      <w:r w:rsidR="007C6AB0">
        <w:rPr>
          <w:rFonts w:ascii="Times New Roman" w:hAnsi="Times New Roman" w:cs="Times New Roman"/>
          <w:lang w:val="kk-KZ"/>
        </w:rPr>
        <w:t>4</w:t>
      </w:r>
      <w:r w:rsidR="00223207" w:rsidRPr="00223207">
        <w:rPr>
          <w:rFonts w:ascii="Times New Roman" w:hAnsi="Times New Roman" w:cs="Times New Roman"/>
          <w:lang w:val="kk-KZ"/>
        </w:rPr>
        <w:t xml:space="preserve"> жылғы </w:t>
      </w:r>
      <w:r w:rsidR="007C6AB0">
        <w:rPr>
          <w:rFonts w:ascii="Times New Roman" w:hAnsi="Times New Roman" w:cs="Times New Roman"/>
          <w:lang w:val="kk-KZ"/>
        </w:rPr>
        <w:t>№</w:t>
      </w:r>
      <w:r w:rsidR="00AD257F">
        <w:rPr>
          <w:rFonts w:ascii="Times New Roman" w:hAnsi="Times New Roman" w:cs="Times New Roman"/>
          <w:lang w:val="kk-KZ"/>
        </w:rPr>
        <w:t>44</w:t>
      </w:r>
      <w:r w:rsidR="00223207" w:rsidRPr="00223207">
        <w:rPr>
          <w:rFonts w:ascii="Times New Roman" w:hAnsi="Times New Roman" w:cs="Times New Roman"/>
          <w:lang w:val="kk-KZ"/>
        </w:rPr>
        <w:t xml:space="preserve"> шартқа № </w:t>
      </w:r>
      <w:r w:rsidR="00AD257F">
        <w:rPr>
          <w:rFonts w:ascii="Times New Roman" w:hAnsi="Times New Roman" w:cs="Times New Roman"/>
          <w:lang w:val="kk-KZ"/>
        </w:rPr>
        <w:t>1</w:t>
      </w:r>
      <w:r w:rsidR="00223207" w:rsidRPr="00223207">
        <w:rPr>
          <w:rFonts w:ascii="Times New Roman" w:hAnsi="Times New Roman" w:cs="Times New Roman"/>
          <w:lang w:val="kk-KZ"/>
        </w:rPr>
        <w:t xml:space="preserve"> қосымша шарт жасасу:</w:t>
      </w:r>
    </w:p>
    <w:p w:rsidR="001E3ED2" w:rsidRPr="00223207" w:rsidRDefault="00223207" w:rsidP="00223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223207">
        <w:rPr>
          <w:sz w:val="20"/>
          <w:szCs w:val="20"/>
          <w:lang w:val="kk-KZ"/>
        </w:rPr>
        <w:t xml:space="preserve">- </w:t>
      </w:r>
      <w:r w:rsidR="00AD257F" w:rsidRPr="00AD257F">
        <w:rPr>
          <w:b/>
          <w:sz w:val="20"/>
          <w:szCs w:val="20"/>
          <w:lang w:val="kk-KZ"/>
        </w:rPr>
        <w:t>«</w:t>
      </w:r>
      <w:r w:rsidR="00AD257F" w:rsidRPr="00AD257F">
        <w:rPr>
          <w:b/>
          <w:color w:val="212121"/>
          <w:sz w:val="20"/>
          <w:szCs w:val="20"/>
          <w:lang w:val="kk-KZ"/>
        </w:rPr>
        <w:t xml:space="preserve">Гелика»  </w:t>
      </w:r>
      <w:r w:rsidR="00AD257F" w:rsidRPr="00AD257F">
        <w:rPr>
          <w:b/>
          <w:sz w:val="20"/>
          <w:szCs w:val="20"/>
          <w:lang w:val="kk-KZ"/>
        </w:rPr>
        <w:t>ЖШС</w:t>
      </w:r>
      <w:r w:rsidRPr="00AD257F">
        <w:rPr>
          <w:sz w:val="20"/>
          <w:szCs w:val="20"/>
          <w:lang w:val="kk-KZ"/>
        </w:rPr>
        <w:t>,  лот</w:t>
      </w:r>
      <w:r w:rsidRPr="00223207">
        <w:rPr>
          <w:sz w:val="20"/>
          <w:szCs w:val="20"/>
          <w:lang w:val="kk-KZ"/>
        </w:rPr>
        <w:t xml:space="preserve"> </w:t>
      </w:r>
      <w:r w:rsidR="004267D2">
        <w:rPr>
          <w:sz w:val="20"/>
          <w:szCs w:val="20"/>
          <w:lang w:val="kk-KZ"/>
        </w:rPr>
        <w:t>№</w:t>
      </w:r>
      <w:r w:rsidRPr="00223207">
        <w:rPr>
          <w:sz w:val="20"/>
          <w:szCs w:val="20"/>
          <w:lang w:val="kk-KZ"/>
        </w:rPr>
        <w:t xml:space="preserve"> </w:t>
      </w:r>
      <w:r w:rsidR="00AD257F">
        <w:rPr>
          <w:sz w:val="20"/>
          <w:szCs w:val="20"/>
          <w:lang w:val="kk-KZ"/>
        </w:rPr>
        <w:t>17,</w:t>
      </w:r>
      <w:r w:rsidR="007231A9">
        <w:rPr>
          <w:sz w:val="20"/>
          <w:szCs w:val="20"/>
          <w:lang w:val="kk-KZ"/>
        </w:rPr>
        <w:t xml:space="preserve"> </w:t>
      </w:r>
      <w:r w:rsidR="00AD257F">
        <w:rPr>
          <w:sz w:val="20"/>
          <w:szCs w:val="20"/>
          <w:lang w:val="kk-KZ"/>
        </w:rPr>
        <w:t xml:space="preserve">18 </w:t>
      </w:r>
      <w:r w:rsidRPr="00223207">
        <w:rPr>
          <w:sz w:val="20"/>
          <w:szCs w:val="20"/>
          <w:lang w:val="kk-KZ"/>
        </w:rPr>
        <w:t xml:space="preserve"> </w:t>
      </w:r>
      <w:r w:rsidR="007468D2">
        <w:rPr>
          <w:sz w:val="20"/>
          <w:szCs w:val="20"/>
          <w:lang w:val="kk-KZ"/>
        </w:rPr>
        <w:t xml:space="preserve"> 17</w:t>
      </w:r>
      <w:r w:rsidR="00AD257F">
        <w:rPr>
          <w:sz w:val="20"/>
          <w:szCs w:val="20"/>
          <w:lang w:val="kk-KZ"/>
        </w:rPr>
        <w:t>3</w:t>
      </w:r>
      <w:r w:rsidR="007468D2">
        <w:rPr>
          <w:sz w:val="20"/>
          <w:szCs w:val="20"/>
          <w:lang w:val="kk-KZ"/>
        </w:rPr>
        <w:t xml:space="preserve"> </w:t>
      </w:r>
      <w:r w:rsidR="00AD257F">
        <w:rPr>
          <w:sz w:val="20"/>
          <w:szCs w:val="20"/>
          <w:lang w:val="kk-KZ"/>
        </w:rPr>
        <w:t>940</w:t>
      </w:r>
      <w:r w:rsidRPr="00223207">
        <w:rPr>
          <w:sz w:val="20"/>
          <w:szCs w:val="20"/>
          <w:lang w:val="kk-KZ"/>
        </w:rPr>
        <w:t>,00 (</w:t>
      </w:r>
      <w:r w:rsidR="007468D2">
        <w:rPr>
          <w:sz w:val="20"/>
          <w:szCs w:val="20"/>
          <w:lang w:val="kk-KZ"/>
        </w:rPr>
        <w:t>б</w:t>
      </w:r>
      <w:r w:rsidR="007C6AB0">
        <w:rPr>
          <w:sz w:val="20"/>
          <w:szCs w:val="20"/>
          <w:lang w:val="kk-KZ"/>
        </w:rPr>
        <w:t>і</w:t>
      </w:r>
      <w:r w:rsidR="007468D2">
        <w:rPr>
          <w:sz w:val="20"/>
          <w:szCs w:val="20"/>
          <w:lang w:val="kk-KZ"/>
        </w:rPr>
        <w:t>р</w:t>
      </w:r>
      <w:r w:rsidR="004267D2">
        <w:rPr>
          <w:sz w:val="20"/>
          <w:szCs w:val="20"/>
          <w:lang w:val="kk-KZ"/>
        </w:rPr>
        <w:t xml:space="preserve"> жүз</w:t>
      </w:r>
      <w:r w:rsidR="007468D2">
        <w:rPr>
          <w:sz w:val="20"/>
          <w:szCs w:val="20"/>
          <w:lang w:val="kk-KZ"/>
        </w:rPr>
        <w:t xml:space="preserve"> жетпис</w:t>
      </w:r>
      <w:r w:rsidR="00AD257F">
        <w:rPr>
          <w:sz w:val="20"/>
          <w:szCs w:val="20"/>
          <w:lang w:val="kk-KZ"/>
        </w:rPr>
        <w:t xml:space="preserve"> үш</w:t>
      </w:r>
      <w:r w:rsidR="004267D2">
        <w:rPr>
          <w:sz w:val="20"/>
          <w:szCs w:val="20"/>
          <w:lang w:val="kk-KZ"/>
        </w:rPr>
        <w:t xml:space="preserve"> мың </w:t>
      </w:r>
      <w:r w:rsidR="00AD257F">
        <w:rPr>
          <w:sz w:val="20"/>
          <w:szCs w:val="20"/>
          <w:lang w:val="kk-KZ"/>
        </w:rPr>
        <w:t>то</w:t>
      </w:r>
      <w:bookmarkStart w:id="0" w:name="_GoBack"/>
      <w:bookmarkEnd w:id="0"/>
      <w:r w:rsidR="00AD257F">
        <w:rPr>
          <w:sz w:val="20"/>
          <w:szCs w:val="20"/>
          <w:lang w:val="kk-KZ"/>
        </w:rPr>
        <w:t>ғыз</w:t>
      </w:r>
      <w:r w:rsidR="004267D2">
        <w:rPr>
          <w:sz w:val="20"/>
          <w:szCs w:val="20"/>
          <w:lang w:val="kk-KZ"/>
        </w:rPr>
        <w:t xml:space="preserve"> жүз</w:t>
      </w:r>
      <w:r w:rsidR="00AD257F">
        <w:rPr>
          <w:sz w:val="20"/>
          <w:szCs w:val="20"/>
          <w:lang w:val="kk-KZ"/>
        </w:rPr>
        <w:t xml:space="preserve"> қырық</w:t>
      </w:r>
      <w:r>
        <w:rPr>
          <w:sz w:val="20"/>
          <w:szCs w:val="20"/>
          <w:lang w:val="kk-KZ"/>
        </w:rPr>
        <w:t>) теңге 00 тиын</w:t>
      </w:r>
    </w:p>
    <w:p w:rsidR="00A81D13" w:rsidRPr="00094CB3" w:rsidRDefault="00A81D13" w:rsidP="006E60B7">
      <w:pPr>
        <w:rPr>
          <w:sz w:val="20"/>
          <w:szCs w:val="20"/>
          <w:lang w:val="kk-KZ"/>
        </w:rPr>
      </w:pP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w:t>
      </w:r>
      <w:r w:rsidR="008D3BFC" w:rsidRPr="008E15E4">
        <w:rPr>
          <w:sz w:val="20"/>
          <w:szCs w:val="20"/>
        </w:rPr>
        <w:t xml:space="preserve">Кудратуллаев </w:t>
      </w:r>
      <w:r w:rsidR="008D3BFC" w:rsidRPr="008E15E4">
        <w:rPr>
          <w:sz w:val="20"/>
          <w:szCs w:val="20"/>
          <w:lang w:val="kk-KZ"/>
        </w:rPr>
        <w:t>_</w:t>
      </w:r>
      <w:r w:rsidRPr="008E15E4">
        <w:rPr>
          <w:sz w:val="20"/>
          <w:szCs w:val="20"/>
        </w:rPr>
        <w:t xml:space="preserve">______________    </w:t>
      </w:r>
    </w:p>
    <w:p w:rsidR="009670E3" w:rsidRPr="008E15E4" w:rsidRDefault="008D3BFC" w:rsidP="009670E3">
      <w:pPr>
        <w:rPr>
          <w:sz w:val="20"/>
          <w:szCs w:val="20"/>
        </w:rPr>
      </w:pPr>
      <w:r>
        <w:rPr>
          <w:sz w:val="20"/>
          <w:szCs w:val="20"/>
        </w:rPr>
        <w:t xml:space="preserve"> Директор </w:t>
      </w:r>
      <w:r w:rsidR="009670E3" w:rsidRPr="008E15E4">
        <w:rPr>
          <w:color w:val="212121"/>
          <w:sz w:val="20"/>
          <w:szCs w:val="20"/>
          <w:lang w:val="kk-KZ"/>
        </w:rPr>
        <w:t>«</w:t>
      </w:r>
      <w:r w:rsidR="009670E3"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7C6AB0"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D34EA1" w:rsidRPr="008E15E4">
        <w:rPr>
          <w:rStyle w:val="y2iqfc"/>
          <w:rFonts w:ascii="Times New Roman" w:hAnsi="Times New Roman" w:cs="Times New Roman"/>
          <w:lang w:val="kk-KZ"/>
        </w:rPr>
        <w:t>директор 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0DD" w:rsidRDefault="00C040DD" w:rsidP="00B11FF5">
      <w:r>
        <w:separator/>
      </w:r>
    </w:p>
  </w:endnote>
  <w:endnote w:type="continuationSeparator" w:id="0">
    <w:p w:rsidR="00C040DD" w:rsidRDefault="00C040DD"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C040DD"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231A9">
      <w:rPr>
        <w:rStyle w:val="ab"/>
        <w:noProof/>
      </w:rPr>
      <w:t>2</w:t>
    </w:r>
    <w:r>
      <w:rPr>
        <w:rStyle w:val="ab"/>
      </w:rPr>
      <w:fldChar w:fldCharType="end"/>
    </w:r>
  </w:p>
  <w:p w:rsidR="00A85757" w:rsidRDefault="00C040DD"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0DD" w:rsidRDefault="00C040DD" w:rsidP="00B11FF5">
      <w:r>
        <w:separator/>
      </w:r>
    </w:p>
  </w:footnote>
  <w:footnote w:type="continuationSeparator" w:id="0">
    <w:p w:rsidR="00C040DD" w:rsidRDefault="00C040DD"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C040D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56D"/>
    <w:rsid w:val="000D46C9"/>
    <w:rsid w:val="000E5366"/>
    <w:rsid w:val="000E6B45"/>
    <w:rsid w:val="0010569C"/>
    <w:rsid w:val="00107E6C"/>
    <w:rsid w:val="001132C5"/>
    <w:rsid w:val="00114786"/>
    <w:rsid w:val="00114DEF"/>
    <w:rsid w:val="00117DD0"/>
    <w:rsid w:val="001265EC"/>
    <w:rsid w:val="00133125"/>
    <w:rsid w:val="00135FAD"/>
    <w:rsid w:val="00142AFE"/>
    <w:rsid w:val="00143583"/>
    <w:rsid w:val="00143939"/>
    <w:rsid w:val="00144E68"/>
    <w:rsid w:val="0015122A"/>
    <w:rsid w:val="00153D40"/>
    <w:rsid w:val="00156135"/>
    <w:rsid w:val="00160104"/>
    <w:rsid w:val="00160D65"/>
    <w:rsid w:val="00162772"/>
    <w:rsid w:val="001660F8"/>
    <w:rsid w:val="00166E67"/>
    <w:rsid w:val="0016769A"/>
    <w:rsid w:val="001703B0"/>
    <w:rsid w:val="00171C6E"/>
    <w:rsid w:val="00177643"/>
    <w:rsid w:val="001779C3"/>
    <w:rsid w:val="00180401"/>
    <w:rsid w:val="001874E5"/>
    <w:rsid w:val="00190082"/>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252"/>
    <w:rsid w:val="001F6BD1"/>
    <w:rsid w:val="002000D4"/>
    <w:rsid w:val="00210036"/>
    <w:rsid w:val="00215B1D"/>
    <w:rsid w:val="00216251"/>
    <w:rsid w:val="00223207"/>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5C5"/>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267D2"/>
    <w:rsid w:val="004329A9"/>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D5FA4"/>
    <w:rsid w:val="004E2483"/>
    <w:rsid w:val="004E4F21"/>
    <w:rsid w:val="004E697F"/>
    <w:rsid w:val="004F0D9E"/>
    <w:rsid w:val="004F215A"/>
    <w:rsid w:val="004F5D22"/>
    <w:rsid w:val="00505A0D"/>
    <w:rsid w:val="00507471"/>
    <w:rsid w:val="00511A11"/>
    <w:rsid w:val="005158CE"/>
    <w:rsid w:val="00515EA7"/>
    <w:rsid w:val="00517B50"/>
    <w:rsid w:val="00526AD2"/>
    <w:rsid w:val="0053448E"/>
    <w:rsid w:val="005349E0"/>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122"/>
    <w:rsid w:val="00600935"/>
    <w:rsid w:val="00604BA2"/>
    <w:rsid w:val="00607DB6"/>
    <w:rsid w:val="00617E93"/>
    <w:rsid w:val="00630A5F"/>
    <w:rsid w:val="0063357D"/>
    <w:rsid w:val="006417B7"/>
    <w:rsid w:val="00651298"/>
    <w:rsid w:val="00655FFA"/>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231A9"/>
    <w:rsid w:val="007304E7"/>
    <w:rsid w:val="00731114"/>
    <w:rsid w:val="00733711"/>
    <w:rsid w:val="00734713"/>
    <w:rsid w:val="00736F78"/>
    <w:rsid w:val="007468D2"/>
    <w:rsid w:val="0075107C"/>
    <w:rsid w:val="00752B59"/>
    <w:rsid w:val="00752E31"/>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C6AB0"/>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D3BFC"/>
    <w:rsid w:val="008E595B"/>
    <w:rsid w:val="008F3AA6"/>
    <w:rsid w:val="008F6F8C"/>
    <w:rsid w:val="00902F74"/>
    <w:rsid w:val="009137DB"/>
    <w:rsid w:val="0091422A"/>
    <w:rsid w:val="00923A18"/>
    <w:rsid w:val="00926283"/>
    <w:rsid w:val="00926B83"/>
    <w:rsid w:val="00936D3B"/>
    <w:rsid w:val="00943644"/>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371E"/>
    <w:rsid w:val="009D0258"/>
    <w:rsid w:val="009D6282"/>
    <w:rsid w:val="009D6471"/>
    <w:rsid w:val="009E070F"/>
    <w:rsid w:val="009E2AE9"/>
    <w:rsid w:val="009F4151"/>
    <w:rsid w:val="009F424E"/>
    <w:rsid w:val="009F5D84"/>
    <w:rsid w:val="00A02077"/>
    <w:rsid w:val="00A02D48"/>
    <w:rsid w:val="00A03EEA"/>
    <w:rsid w:val="00A125B1"/>
    <w:rsid w:val="00A14998"/>
    <w:rsid w:val="00A15A42"/>
    <w:rsid w:val="00A15F62"/>
    <w:rsid w:val="00A20486"/>
    <w:rsid w:val="00A211EF"/>
    <w:rsid w:val="00A24E1A"/>
    <w:rsid w:val="00A252B0"/>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257F"/>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854FF"/>
    <w:rsid w:val="00BA0B1C"/>
    <w:rsid w:val="00BB0A78"/>
    <w:rsid w:val="00BB126A"/>
    <w:rsid w:val="00BC446F"/>
    <w:rsid w:val="00BC44F8"/>
    <w:rsid w:val="00BD45DD"/>
    <w:rsid w:val="00BE5FC5"/>
    <w:rsid w:val="00BF21FF"/>
    <w:rsid w:val="00C02A20"/>
    <w:rsid w:val="00C040BC"/>
    <w:rsid w:val="00C040DD"/>
    <w:rsid w:val="00C12C9F"/>
    <w:rsid w:val="00C2133F"/>
    <w:rsid w:val="00C21D84"/>
    <w:rsid w:val="00C26DD3"/>
    <w:rsid w:val="00C379B4"/>
    <w:rsid w:val="00C43FAD"/>
    <w:rsid w:val="00C45064"/>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245B"/>
    <w:rsid w:val="00E27BC3"/>
    <w:rsid w:val="00E30B9B"/>
    <w:rsid w:val="00E4379A"/>
    <w:rsid w:val="00E51544"/>
    <w:rsid w:val="00E527B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4DD8"/>
    <w:rsid w:val="00EA74BB"/>
    <w:rsid w:val="00EB2013"/>
    <w:rsid w:val="00EB20DC"/>
    <w:rsid w:val="00EB6CB8"/>
    <w:rsid w:val="00EC373D"/>
    <w:rsid w:val="00EC5AFC"/>
    <w:rsid w:val="00ED634E"/>
    <w:rsid w:val="00EE134D"/>
    <w:rsid w:val="00EE2CAD"/>
    <w:rsid w:val="00EF3B1A"/>
    <w:rsid w:val="00EF717A"/>
    <w:rsid w:val="00F01C44"/>
    <w:rsid w:val="00F03DC0"/>
    <w:rsid w:val="00F07855"/>
    <w:rsid w:val="00F1174A"/>
    <w:rsid w:val="00F216EC"/>
    <w:rsid w:val="00F23B75"/>
    <w:rsid w:val="00F25DAF"/>
    <w:rsid w:val="00F31C99"/>
    <w:rsid w:val="00F37461"/>
    <w:rsid w:val="00F446C4"/>
    <w:rsid w:val="00F528A7"/>
    <w:rsid w:val="00F52F44"/>
    <w:rsid w:val="00F55002"/>
    <w:rsid w:val="00F60A93"/>
    <w:rsid w:val="00F63141"/>
    <w:rsid w:val="00F644C8"/>
    <w:rsid w:val="00F70BB8"/>
    <w:rsid w:val="00F872C3"/>
    <w:rsid w:val="00F87BC3"/>
    <w:rsid w:val="00F936FC"/>
    <w:rsid w:val="00F965FC"/>
    <w:rsid w:val="00F970D2"/>
    <w:rsid w:val="00FA0FBD"/>
    <w:rsid w:val="00FA1C04"/>
    <w:rsid w:val="00FA2D1B"/>
    <w:rsid w:val="00FA6B90"/>
    <w:rsid w:val="00FB12D9"/>
    <w:rsid w:val="00FC00D2"/>
    <w:rsid w:val="00FC0A84"/>
    <w:rsid w:val="00FD13B7"/>
    <w:rsid w:val="00FD1BCF"/>
    <w:rsid w:val="00FE0F16"/>
    <w:rsid w:val="00FE10FF"/>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7FF5"/>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7231A9"/>
    <w:rPr>
      <w:rFonts w:ascii="Segoe UI" w:hAnsi="Segoe UI" w:cs="Segoe UI"/>
      <w:sz w:val="18"/>
      <w:szCs w:val="18"/>
    </w:rPr>
  </w:style>
  <w:style w:type="character" w:customStyle="1" w:styleId="af2">
    <w:name w:val="Текст выноски Знак"/>
    <w:basedOn w:val="a0"/>
    <w:link w:val="af1"/>
    <w:uiPriority w:val="99"/>
    <w:semiHidden/>
    <w:rsid w:val="007231A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09756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24766860">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18088790">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9595605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4995566">
      <w:bodyDiv w:val="1"/>
      <w:marLeft w:val="0"/>
      <w:marRight w:val="0"/>
      <w:marTop w:val="0"/>
      <w:marBottom w:val="0"/>
      <w:divBdr>
        <w:top w:val="none" w:sz="0" w:space="0" w:color="auto"/>
        <w:left w:val="none" w:sz="0" w:space="0" w:color="auto"/>
        <w:bottom w:val="none" w:sz="0" w:space="0" w:color="auto"/>
        <w:right w:val="none" w:sz="0" w:space="0" w:color="auto"/>
      </w:divBdr>
    </w:div>
    <w:div w:id="1337462497">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3768526">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1130</TotalTime>
  <Pages>2</Pages>
  <Words>578</Words>
  <Characters>3296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491</cp:revision>
  <cp:lastPrinted>2024-11-29T10:51:00Z</cp:lastPrinted>
  <dcterms:created xsi:type="dcterms:W3CDTF">2016-03-11T02:55:00Z</dcterms:created>
  <dcterms:modified xsi:type="dcterms:W3CDTF">2024-11-29T10:52:00Z</dcterms:modified>
</cp:coreProperties>
</file>